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E8" w:rsidRDefault="00EB27E8" w:rsidP="00EB27E8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Реализуемые основные и дополнительные программы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4989"/>
        <w:gridCol w:w="1559"/>
        <w:gridCol w:w="3118"/>
        <w:gridCol w:w="3119"/>
      </w:tblGrid>
      <w:tr w:rsidR="00EB27E8" w:rsidRPr="0045450D" w:rsidTr="000A08BB">
        <w:trPr>
          <w:cantSplit/>
          <w:trHeight w:val="862"/>
        </w:trPr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50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5450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5450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5450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5450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7E8" w:rsidRPr="00A51473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4"/>
              </w:rPr>
              <w:t>реализуемые основные образовательные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50D">
              <w:rPr>
                <w:rFonts w:ascii="Times New Roman" w:hAnsi="Times New Roman" w:cs="Times New Roman"/>
                <w:sz w:val="22"/>
                <w:szCs w:val="22"/>
              </w:rPr>
              <w:t>Нормативный</w:t>
            </w:r>
            <w:r w:rsidRPr="00454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срок    </w:t>
            </w:r>
            <w:r w:rsidRPr="00454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освоения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8" w:rsidRPr="0045450D" w:rsidRDefault="00EB27E8" w:rsidP="000A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обучения/ 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8" w:rsidRPr="0045450D" w:rsidRDefault="00EB27E8" w:rsidP="000A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лицензии</w:t>
            </w:r>
          </w:p>
        </w:tc>
      </w:tr>
      <w:tr w:rsidR="00EB27E8" w:rsidRPr="0045450D" w:rsidTr="000A08BB">
        <w:trPr>
          <w:cantSplit/>
          <w:trHeight w:val="480"/>
        </w:trPr>
        <w:tc>
          <w:tcPr>
            <w:tcW w:w="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50D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27E8" w:rsidRPr="0045450D" w:rsidTr="000A08BB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50D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 начального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50D">
              <w:rPr>
                <w:rFonts w:ascii="Times New Roman" w:hAnsi="Times New Roman" w:cs="Times New Roman"/>
                <w:sz w:val="22"/>
                <w:szCs w:val="22"/>
              </w:rPr>
              <w:t>4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50D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  <w:tr w:rsidR="00EB27E8" w:rsidRPr="0045450D" w:rsidTr="000A08BB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50D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 основного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50D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50D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  <w:tr w:rsidR="00EB27E8" w:rsidRPr="0045450D" w:rsidTr="000A08BB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50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 среднего (полного)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50D">
              <w:rPr>
                <w:rFonts w:ascii="Times New Roman" w:hAnsi="Times New Roman" w:cs="Times New Roman"/>
                <w:sz w:val="22"/>
                <w:szCs w:val="22"/>
              </w:rPr>
              <w:t>2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E8" w:rsidRPr="0045450D" w:rsidRDefault="00EB27E8" w:rsidP="000A0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50D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EB27E8" w:rsidRDefault="00EB27E8" w:rsidP="00EB27E8">
      <w:pPr>
        <w:rPr>
          <w:rFonts w:ascii="Times New Roman" w:hAnsi="Times New Roman" w:cs="Times New Roman"/>
        </w:rPr>
      </w:pPr>
      <w:r w:rsidRPr="006E27C1">
        <w:rPr>
          <w:rFonts w:ascii="Times New Roman" w:hAnsi="Times New Roman" w:cs="Times New Roman"/>
          <w:b/>
        </w:rPr>
        <w:t>Программы дополнительного образования детей следующих направленностей</w:t>
      </w:r>
      <w:r>
        <w:rPr>
          <w:rFonts w:ascii="Times New Roman" w:hAnsi="Times New Roman" w:cs="Times New Roman"/>
        </w:rPr>
        <w:t>:</w:t>
      </w:r>
    </w:p>
    <w:p w:rsidR="00EB27E8" w:rsidRPr="00EB6454" w:rsidRDefault="00EB27E8" w:rsidP="00EB27E8">
      <w:pPr>
        <w:pStyle w:val="a3"/>
        <w:rPr>
          <w:color w:val="FF0000"/>
          <w:sz w:val="32"/>
        </w:rPr>
      </w:pPr>
      <w:r>
        <w:t>Физкультурно-спортивная</w:t>
      </w:r>
    </w:p>
    <w:p w:rsidR="00EB27E8" w:rsidRDefault="00EB27E8" w:rsidP="00EB27E8">
      <w:pPr>
        <w:pStyle w:val="a3"/>
      </w:pPr>
      <w:r>
        <w:t>Эколого-биологическая</w:t>
      </w:r>
    </w:p>
    <w:p w:rsidR="00EB27E8" w:rsidRDefault="00EB27E8" w:rsidP="00EB27E8">
      <w:pPr>
        <w:pStyle w:val="a3"/>
        <w:rPr>
          <w:b/>
          <w:i/>
          <w:sz w:val="24"/>
          <w:szCs w:val="24"/>
          <w:u w:val="single"/>
        </w:rPr>
      </w:pPr>
      <w:r>
        <w:t>Художественная</w:t>
      </w:r>
    </w:p>
    <w:p w:rsidR="00EB27E8" w:rsidRDefault="00EB27E8" w:rsidP="00EB27E8">
      <w:pPr>
        <w:pStyle w:val="a3"/>
        <w:rPr>
          <w:b/>
          <w:i/>
          <w:sz w:val="24"/>
          <w:szCs w:val="24"/>
          <w:u w:val="single"/>
        </w:rPr>
      </w:pPr>
      <w:proofErr w:type="spellStart"/>
      <w:proofErr w:type="gramStart"/>
      <w:r>
        <w:t>Естественно-научная</w:t>
      </w:r>
      <w:proofErr w:type="spellEnd"/>
      <w:proofErr w:type="gramEnd"/>
    </w:p>
    <w:p w:rsidR="00EB27E8" w:rsidRDefault="00EB27E8" w:rsidP="00EB27E8">
      <w:pPr>
        <w:pStyle w:val="a3"/>
        <w:rPr>
          <w:b/>
          <w:i/>
          <w:sz w:val="24"/>
          <w:szCs w:val="24"/>
          <w:u w:val="single"/>
        </w:rPr>
      </w:pPr>
      <w:proofErr w:type="spellStart"/>
      <w:r>
        <w:t>Туристко-краеведческая</w:t>
      </w:r>
      <w:proofErr w:type="spellEnd"/>
    </w:p>
    <w:p w:rsidR="00EB27E8" w:rsidRDefault="00EB27E8" w:rsidP="00EB27E8">
      <w:pPr>
        <w:pStyle w:val="a3"/>
        <w:rPr>
          <w:b/>
          <w:i/>
          <w:sz w:val="24"/>
          <w:szCs w:val="24"/>
          <w:u w:val="single"/>
        </w:rPr>
      </w:pPr>
      <w:r>
        <w:t>Научно-техническая</w:t>
      </w:r>
    </w:p>
    <w:p w:rsidR="00EB27E8" w:rsidRPr="00EB6454" w:rsidRDefault="00EB27E8" w:rsidP="00EB27E8">
      <w:pPr>
        <w:pStyle w:val="a3"/>
      </w:pPr>
      <w:proofErr w:type="gramStart"/>
      <w:r>
        <w:rPr>
          <w:rFonts w:ascii="Times New Roman" w:hAnsi="Times New Roman" w:cs="Times New Roman"/>
        </w:rPr>
        <w:t>Представлены</w:t>
      </w:r>
      <w:proofErr w:type="gramEnd"/>
      <w:r>
        <w:rPr>
          <w:rFonts w:ascii="Times New Roman" w:hAnsi="Times New Roman" w:cs="Times New Roman"/>
        </w:rPr>
        <w:t xml:space="preserve">  кружками:</w:t>
      </w:r>
      <w:r w:rsidRPr="008F38ED">
        <w:rPr>
          <w:color w:val="FF0000"/>
        </w:rPr>
        <w:t xml:space="preserve"> </w:t>
      </w:r>
      <w:r w:rsidRPr="008F38ED">
        <w:t>-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2"/>
        <w:gridCol w:w="3127"/>
        <w:gridCol w:w="1843"/>
        <w:gridCol w:w="1701"/>
        <w:gridCol w:w="2268"/>
      </w:tblGrid>
      <w:tr w:rsidR="00EB27E8" w:rsidRPr="002B49E8" w:rsidTr="000A08BB">
        <w:tc>
          <w:tcPr>
            <w:tcW w:w="4352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Ф.И.О.</w:t>
            </w:r>
          </w:p>
        </w:tc>
        <w:tc>
          <w:tcPr>
            <w:tcW w:w="3127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Наименование кружка</w:t>
            </w:r>
          </w:p>
        </w:tc>
        <w:tc>
          <w:tcPr>
            <w:tcW w:w="1843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 xml:space="preserve">Кол – </w:t>
            </w:r>
            <w:proofErr w:type="gramStart"/>
            <w:r w:rsidRPr="002D5482">
              <w:rPr>
                <w:sz w:val="20"/>
                <w:szCs w:val="28"/>
              </w:rPr>
              <w:t>во</w:t>
            </w:r>
            <w:proofErr w:type="gramEnd"/>
            <w:r w:rsidRPr="002D5482">
              <w:rPr>
                <w:sz w:val="20"/>
                <w:szCs w:val="28"/>
              </w:rPr>
              <w:t xml:space="preserve"> часов</w:t>
            </w:r>
          </w:p>
        </w:tc>
        <w:tc>
          <w:tcPr>
            <w:tcW w:w="1701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 xml:space="preserve">Наполняемость </w:t>
            </w:r>
          </w:p>
        </w:tc>
      </w:tr>
      <w:tr w:rsidR="00EB27E8" w:rsidRPr="002B49E8" w:rsidTr="000A08BB">
        <w:trPr>
          <w:trHeight w:val="434"/>
        </w:trPr>
        <w:tc>
          <w:tcPr>
            <w:tcW w:w="4352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proofErr w:type="spellStart"/>
            <w:r w:rsidRPr="002D5482">
              <w:rPr>
                <w:sz w:val="20"/>
                <w:szCs w:val="28"/>
              </w:rPr>
              <w:t>Битюцкая</w:t>
            </w:r>
            <w:proofErr w:type="spellEnd"/>
            <w:r w:rsidRPr="002D5482">
              <w:rPr>
                <w:sz w:val="20"/>
                <w:szCs w:val="28"/>
              </w:rPr>
              <w:t xml:space="preserve"> Татьяна Николаевна</w:t>
            </w:r>
          </w:p>
        </w:tc>
        <w:tc>
          <w:tcPr>
            <w:tcW w:w="3127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Юные краеведы</w:t>
            </w:r>
          </w:p>
        </w:tc>
        <w:tc>
          <w:tcPr>
            <w:tcW w:w="1843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 xml:space="preserve">         </w:t>
            </w:r>
            <w:r>
              <w:rPr>
                <w:sz w:val="20"/>
                <w:szCs w:val="28"/>
              </w:rPr>
              <w:t xml:space="preserve">   </w:t>
            </w:r>
            <w:r w:rsidRPr="002D5482">
              <w:rPr>
                <w:sz w:val="20"/>
                <w:szCs w:val="28"/>
              </w:rPr>
              <w:t xml:space="preserve">  2 ч.</w:t>
            </w:r>
          </w:p>
        </w:tc>
        <w:tc>
          <w:tcPr>
            <w:tcW w:w="1701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 xml:space="preserve">            8-9</w:t>
            </w:r>
          </w:p>
        </w:tc>
        <w:tc>
          <w:tcPr>
            <w:tcW w:w="2268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12 чел</w:t>
            </w:r>
          </w:p>
        </w:tc>
      </w:tr>
      <w:tr w:rsidR="00EB27E8" w:rsidRPr="002B49E8" w:rsidTr="000A08BB">
        <w:trPr>
          <w:trHeight w:val="356"/>
        </w:trPr>
        <w:tc>
          <w:tcPr>
            <w:tcW w:w="4352" w:type="dxa"/>
            <w:tcBorders>
              <w:bottom w:val="single" w:sz="4" w:space="0" w:color="auto"/>
            </w:tcBorders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proofErr w:type="spellStart"/>
            <w:r w:rsidRPr="002D5482">
              <w:rPr>
                <w:sz w:val="20"/>
                <w:szCs w:val="28"/>
              </w:rPr>
              <w:t>Чекунов</w:t>
            </w:r>
            <w:proofErr w:type="spellEnd"/>
            <w:r w:rsidRPr="002D5482">
              <w:rPr>
                <w:sz w:val="20"/>
                <w:szCs w:val="28"/>
              </w:rPr>
              <w:t xml:space="preserve"> Максим Александрович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Спортивные игры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color w:val="FF0000"/>
                <w:sz w:val="20"/>
                <w:szCs w:val="28"/>
              </w:rPr>
              <w:t>2 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1 - 4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15 чел</w:t>
            </w:r>
          </w:p>
        </w:tc>
      </w:tr>
      <w:tr w:rsidR="00EB27E8" w:rsidRPr="002B49E8" w:rsidTr="000A08BB">
        <w:trPr>
          <w:trHeight w:val="480"/>
        </w:trPr>
        <w:tc>
          <w:tcPr>
            <w:tcW w:w="4352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 xml:space="preserve">Маюрченко Ольга Константиновна </w:t>
            </w:r>
          </w:p>
        </w:tc>
        <w:tc>
          <w:tcPr>
            <w:tcW w:w="3127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Занимательная информатика</w:t>
            </w:r>
          </w:p>
        </w:tc>
        <w:tc>
          <w:tcPr>
            <w:tcW w:w="1843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2 ч.</w:t>
            </w:r>
          </w:p>
        </w:tc>
        <w:tc>
          <w:tcPr>
            <w:tcW w:w="1701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1-4</w:t>
            </w:r>
          </w:p>
        </w:tc>
        <w:tc>
          <w:tcPr>
            <w:tcW w:w="2268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 xml:space="preserve"> 15 чел</w:t>
            </w:r>
          </w:p>
        </w:tc>
      </w:tr>
      <w:tr w:rsidR="00EB27E8" w:rsidRPr="002B49E8" w:rsidTr="000A08BB">
        <w:trPr>
          <w:trHeight w:val="525"/>
        </w:trPr>
        <w:tc>
          <w:tcPr>
            <w:tcW w:w="4352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Маюрченко Надежда Алексеевна</w:t>
            </w:r>
          </w:p>
        </w:tc>
        <w:tc>
          <w:tcPr>
            <w:tcW w:w="3127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Вокальный</w:t>
            </w:r>
            <w:r>
              <w:rPr>
                <w:sz w:val="20"/>
                <w:szCs w:val="28"/>
              </w:rPr>
              <w:t xml:space="preserve"> (от ЦДТ)</w:t>
            </w:r>
          </w:p>
        </w:tc>
        <w:tc>
          <w:tcPr>
            <w:tcW w:w="1843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6 ч</w:t>
            </w:r>
          </w:p>
        </w:tc>
        <w:tc>
          <w:tcPr>
            <w:tcW w:w="1701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1-11</w:t>
            </w:r>
          </w:p>
        </w:tc>
        <w:tc>
          <w:tcPr>
            <w:tcW w:w="2268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15 чел</w:t>
            </w:r>
          </w:p>
        </w:tc>
      </w:tr>
      <w:tr w:rsidR="00EB27E8" w:rsidRPr="002B49E8" w:rsidTr="000A08BB">
        <w:trPr>
          <w:trHeight w:val="365"/>
        </w:trPr>
        <w:tc>
          <w:tcPr>
            <w:tcW w:w="4352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 xml:space="preserve"> </w:t>
            </w:r>
            <w:proofErr w:type="spellStart"/>
            <w:r w:rsidRPr="002D5482">
              <w:rPr>
                <w:sz w:val="20"/>
                <w:szCs w:val="28"/>
              </w:rPr>
              <w:t>Борденюк</w:t>
            </w:r>
            <w:proofErr w:type="spellEnd"/>
            <w:r w:rsidRPr="002D5482">
              <w:rPr>
                <w:sz w:val="20"/>
                <w:szCs w:val="28"/>
              </w:rPr>
              <w:t xml:space="preserve"> Людмила Васильевна</w:t>
            </w:r>
          </w:p>
        </w:tc>
        <w:tc>
          <w:tcPr>
            <w:tcW w:w="3127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Занимательный английский</w:t>
            </w:r>
          </w:p>
        </w:tc>
        <w:tc>
          <w:tcPr>
            <w:tcW w:w="1843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2 ч</w:t>
            </w:r>
          </w:p>
        </w:tc>
        <w:tc>
          <w:tcPr>
            <w:tcW w:w="1701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1</w:t>
            </w:r>
          </w:p>
        </w:tc>
        <w:tc>
          <w:tcPr>
            <w:tcW w:w="2268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13 ч</w:t>
            </w:r>
          </w:p>
        </w:tc>
      </w:tr>
      <w:tr w:rsidR="00EB27E8" w:rsidRPr="002B49E8" w:rsidTr="000A08BB">
        <w:trPr>
          <w:trHeight w:val="654"/>
        </w:trPr>
        <w:tc>
          <w:tcPr>
            <w:tcW w:w="4352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 xml:space="preserve"> Журбина Татьяна Ивановна</w:t>
            </w:r>
          </w:p>
        </w:tc>
        <w:tc>
          <w:tcPr>
            <w:tcW w:w="3127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Учимся писать грамотно</w:t>
            </w:r>
          </w:p>
        </w:tc>
        <w:tc>
          <w:tcPr>
            <w:tcW w:w="1843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1 ч.</w:t>
            </w:r>
          </w:p>
        </w:tc>
        <w:tc>
          <w:tcPr>
            <w:tcW w:w="1701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5, 6</w:t>
            </w:r>
          </w:p>
        </w:tc>
        <w:tc>
          <w:tcPr>
            <w:tcW w:w="2268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12 чел.</w:t>
            </w:r>
          </w:p>
        </w:tc>
      </w:tr>
      <w:tr w:rsidR="00EB27E8" w:rsidRPr="002B49E8" w:rsidTr="000A08BB">
        <w:trPr>
          <w:trHeight w:val="654"/>
        </w:trPr>
        <w:tc>
          <w:tcPr>
            <w:tcW w:w="4352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Маюрченко Ольга Константиновна</w:t>
            </w:r>
          </w:p>
        </w:tc>
        <w:tc>
          <w:tcPr>
            <w:tcW w:w="3127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Хозяюшка</w:t>
            </w:r>
            <w:r>
              <w:rPr>
                <w:sz w:val="20"/>
                <w:szCs w:val="28"/>
              </w:rPr>
              <w:t xml:space="preserve"> (от ЦДТ)</w:t>
            </w:r>
          </w:p>
        </w:tc>
        <w:tc>
          <w:tcPr>
            <w:tcW w:w="1843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6 ч</w:t>
            </w:r>
          </w:p>
        </w:tc>
        <w:tc>
          <w:tcPr>
            <w:tcW w:w="1701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5-8</w:t>
            </w:r>
          </w:p>
        </w:tc>
        <w:tc>
          <w:tcPr>
            <w:tcW w:w="2268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 w:rsidRPr="002D5482">
              <w:rPr>
                <w:sz w:val="20"/>
                <w:szCs w:val="28"/>
              </w:rPr>
              <w:t>20 чел</w:t>
            </w:r>
          </w:p>
        </w:tc>
      </w:tr>
      <w:tr w:rsidR="00EB27E8" w:rsidRPr="002B49E8" w:rsidTr="000A08BB">
        <w:trPr>
          <w:trHeight w:val="654"/>
        </w:trPr>
        <w:tc>
          <w:tcPr>
            <w:tcW w:w="4352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Тихонин</w:t>
            </w:r>
            <w:proofErr w:type="spellEnd"/>
            <w:r>
              <w:rPr>
                <w:sz w:val="20"/>
                <w:szCs w:val="28"/>
              </w:rPr>
              <w:t xml:space="preserve"> Валерий Иванович</w:t>
            </w:r>
          </w:p>
        </w:tc>
        <w:tc>
          <w:tcPr>
            <w:tcW w:w="3127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Лёгкая атлетика (от ДЮСШ)</w:t>
            </w:r>
          </w:p>
        </w:tc>
        <w:tc>
          <w:tcPr>
            <w:tcW w:w="1843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 ч</w:t>
            </w:r>
          </w:p>
        </w:tc>
        <w:tc>
          <w:tcPr>
            <w:tcW w:w="1701" w:type="dxa"/>
          </w:tcPr>
          <w:p w:rsidR="00EB27E8" w:rsidRPr="002D5482" w:rsidRDefault="00EB27E8" w:rsidP="000A08B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5-11 </w:t>
            </w:r>
          </w:p>
        </w:tc>
        <w:tc>
          <w:tcPr>
            <w:tcW w:w="2268" w:type="dxa"/>
          </w:tcPr>
          <w:p w:rsidR="00EB27E8" w:rsidRPr="002D5482" w:rsidRDefault="00EB27E8" w:rsidP="000A08B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 чел</w:t>
            </w:r>
          </w:p>
        </w:tc>
      </w:tr>
    </w:tbl>
    <w:p w:rsidR="00557B58" w:rsidRDefault="00557B58"/>
    <w:sectPr w:rsidR="00557B58" w:rsidSect="00EB27E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7E8"/>
    <w:rsid w:val="00557B58"/>
    <w:rsid w:val="00A3330D"/>
    <w:rsid w:val="00BC2CC4"/>
    <w:rsid w:val="00EB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B27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2013-04-12T13:02:00Z</dcterms:created>
  <dcterms:modified xsi:type="dcterms:W3CDTF">2013-04-12T13:05:00Z</dcterms:modified>
</cp:coreProperties>
</file>