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F4" w:rsidRPr="005B6EF4" w:rsidRDefault="005B6EF4" w:rsidP="005B6EF4">
      <w:pPr>
        <w:shd w:val="clear" w:color="auto" w:fill="FFFFFF"/>
        <w:spacing w:after="376" w:line="240" w:lineRule="auto"/>
        <w:jc w:val="center"/>
        <w:outlineLvl w:val="0"/>
        <w:rPr>
          <w:rFonts w:ascii="Arial" w:eastAsia="Times New Roman" w:hAnsi="Arial" w:cs="Arial"/>
          <w:caps/>
          <w:color w:val="4C5665"/>
          <w:kern w:val="36"/>
          <w:sz w:val="33"/>
          <w:szCs w:val="33"/>
          <w:lang w:eastAsia="ru-RU"/>
        </w:rPr>
      </w:pPr>
      <w:r w:rsidRPr="005B6EF4">
        <w:rPr>
          <w:rFonts w:ascii="Arial" w:eastAsia="Times New Roman" w:hAnsi="Arial" w:cs="Arial"/>
          <w:caps/>
          <w:color w:val="4C5665"/>
          <w:kern w:val="36"/>
          <w:sz w:val="33"/>
          <w:szCs w:val="33"/>
          <w:lang w:eastAsia="ru-RU"/>
        </w:rPr>
        <w:t>ПАМЯТКА ДЛЯ РОДИТЕЛЕЙ, УЧИТЕЛЕЙ И УЧЕНИКОВ ПО ОРГАНИЗАЦИИ ДИСТАНЦИОННОГО ОБУЧЕНИЯ В ШКОЛЕ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Дистанционный урок</w:t>
      </w: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− </w:t>
      </w: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это форма организации дистанционного занятия, проводимая в определенных временных рамках, при которой педагог руководит индивидуальной и групповой деятельностью учащихся по созданию собственного образовательного продукта</w:t>
      </w: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, </w:t>
      </w: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с целью освоения учащимися основ изучаемого материала, воспитания и развития творческих способностей (Е.В. Харунжаева).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Дистанционный учитель — автор урока</w:t>
      </w: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. Он проводит подготовительную работу по созданию учебного образовательного ресурса.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Цель дистанционного урока</w:t>
      </w: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: освоение учебных программ с использованием дистанционных технологий, с целью формирования у учащихся навыков творческого, критического мышления, самостоятельности в организации и регулировании собственной деятельности, развитии уровня ИКТ-компетентности. В процессе обучения учащийся приобретает навык самостоятельного проектирования индивидуальной образовательной стратегии.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Задачи: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— формировать у учащихся навык эффективного поиска и отбора информации, ее структурирования, анализа и оценки;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— давать оценку информации с точки зрения ее дидактических свойств: достоверности, полноты, ценности, актуальности, динамичности (или статичности);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— формирование навыков самооценивания, сравнения получаемых в автоматическом режиме результатов с прогнозируемыми;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— осуществление самокоррекции своей учебной деятельности, развитие навыка рефлексии модернизировать формы педагогического контроля в условиях применения новых средств обучения: сетевых учебных курсов, интерактивных обучающих компьютерных программ, тренажеров, тестов;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— освоения учащимся новых видов деятельности: работа в тестовом режиме,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интерактивный (онлайн) режим.</w:t>
      </w:r>
    </w:p>
    <w:p w:rsidR="005B6EF4" w:rsidRPr="005B6EF4" w:rsidRDefault="005B6EF4" w:rsidP="005B6E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Виды дистанционных уроков</w:t>
      </w:r>
    </w:p>
    <w:p w:rsidR="005B6EF4" w:rsidRPr="005B6EF4" w:rsidRDefault="005B6EF4" w:rsidP="005B6E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Анонсирующие занятие</w:t>
      </w: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. Цель — привлечение внимание учащихся, обеспечение мотивации для активной учебной деятельности. Может быть записано на компакт-диск и выставлено в исходном и заархивированном виде на сайт для свободного доступа и пересылки.</w:t>
      </w:r>
    </w:p>
    <w:p w:rsidR="005B6EF4" w:rsidRPr="005B6EF4" w:rsidRDefault="005B6EF4" w:rsidP="005B6E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Вводное занятие</w:t>
      </w: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. Цель — введение в проблематику, обзор предстоящих занятий. Может быть проведено на материале из истории темы и опираться на личный опыт учащихся. Может быть записано как видеолекция, например, в формате AVI.</w:t>
      </w:r>
    </w:p>
    <w:p w:rsidR="005B6EF4" w:rsidRPr="005B6EF4" w:rsidRDefault="005B6EF4" w:rsidP="005B6E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Индивидуальная консультация</w:t>
      </w: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. Отличается предварительной подготовкой вопросов. Предлагаются проблемы и пути поиска решений. Учитываются индивидуальные особенности учащихся. Может проводиться индивидуально по электронной почте или по технологии ICQ.</w:t>
      </w:r>
    </w:p>
    <w:p w:rsidR="005B6EF4" w:rsidRPr="005B6EF4" w:rsidRDefault="005B6EF4" w:rsidP="005B6E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Дистанционно</w:t>
      </w: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тестирование и самооценка знаний</w:t>
      </w: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.</w:t>
      </w:r>
    </w:p>
    <w:p w:rsidR="005B6EF4" w:rsidRPr="005B6EF4" w:rsidRDefault="005B6EF4" w:rsidP="005B6E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Выполнение виртуальных лабораторных работ.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5B6EF4" w:rsidRPr="005B6EF4" w:rsidRDefault="005B6EF4" w:rsidP="005B6E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Синхронная телеконференция</w:t>
      </w: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. Проводится с использованием электронной почты. Она характерна структурой и регламентом. Предварительно моделируется, преподаватель делает заготовки и продумывает возможные реакции на них учащихся. Синхронные семинары могут проводиться с помощью телевизионных видеоконференций и компьютерных форумов. В педагогическом аспекте использование семинаров в режиме видеоконференции не отличается от традиционного, так как участники процесса видят друг друга на экранах компьютерных мониторов или на экранах телевизора. Компромиссным вариантом синхронных семинаров является текстовый форум, с одной стороны он позволяет вести обсуждение с максимальной степенью интерактивности, с другой стороны он требует минимальных ресурсов. Если в ходе обсуждения широко используется графический </w:t>
      </w: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lastRenderedPageBreak/>
        <w:t>материал или необходимо дополнительно обмениваться другой произвольной информацией, то необходимо использовать графический форум. Этот форум, по сути, представляет собой не только средство общения, но средство совместной работы.</w:t>
      </w:r>
    </w:p>
    <w:p w:rsidR="005B6EF4" w:rsidRPr="005B6EF4" w:rsidRDefault="005B6EF4" w:rsidP="005B6E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Асинхронная телеконференции</w:t>
      </w: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. Выступления участников публикуются в Интернет в виде развернутых заранее отредактированных текстов по мере поступления в течение длительного времени.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III. Технологические аспекты подготовки и проведения дистанционного урока</w:t>
      </w:r>
    </w:p>
    <w:p w:rsidR="005B6EF4" w:rsidRPr="005B6EF4" w:rsidRDefault="005B6EF4" w:rsidP="005B6E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Веб-занятие. Может быть оформлено в виде деловой игры, лабораторной работы и др. Применяются компьютерные программы, моделирующие веб-занятия. В течение веб-занятия происходит обмен информацией посредством, например, chat или ZOOM.</w:t>
      </w:r>
    </w:p>
    <w:p w:rsidR="005B6EF4" w:rsidRPr="005B6EF4" w:rsidRDefault="005B6EF4" w:rsidP="005B6E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Олимпиада. Характерна творческими открытыми заданиями. Очень эффективная форма контроля с элементами обучения. Проводятся с помощью электронной почты или в реальном времени посредством chat .</w:t>
      </w:r>
    </w:p>
    <w:p w:rsidR="005B6EF4" w:rsidRPr="005B6EF4" w:rsidRDefault="005B6EF4" w:rsidP="005B6E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Веб-квест. Веб-квест (webquest) в педагогике — проблемное задание c элементами ролевой игры, для выполнения которого используются информационные ресурсы интернета. Учащиеся самостоятельно проводят поиск информации в ресурсах Интернет или на рекомендованных электронных носителях, выполняя задание учителя либо под влиянием личной мотивации.</w:t>
      </w:r>
    </w:p>
    <w:p w:rsidR="005B6EF4" w:rsidRPr="005B6EF4" w:rsidRDefault="005B6EF4" w:rsidP="005B6E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Вебинар (происходит от двух слов: web — «сеть» и «семинар») это семинар, который проходит по сети. Вебинары делят на собственно вебинары, которые предполагают двустороннее участие преподавателя и учеников, и веб-касты, веб-конференции, где взаимодействие одностороннее: один человек делает доклад, остальные его слушают (смотрят, читают).</w:t>
      </w:r>
    </w:p>
    <w:p w:rsidR="005B6EF4" w:rsidRPr="005B6EF4" w:rsidRDefault="005B6EF4" w:rsidP="005B6E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Урок с использованием видеоконференцсвязи. Такой тип урока не отличается от традиционного. Урок проходит в реальном режиме времени.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Необходимое оборудование для участия— наушники с микрофоном, возможно, веб-камера, компьютер с подключением к Интернет. Кроме того, возможно, потребуется установить через Интернет необходимую программу для осуществления общения с преподавателем (например, Skype).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КАК ЭФФЕКТИВНО ПРОВЕСТИ ОНЛАЙН УРОКИ И ИНСТРУКЦИИ ДЛЯ УЧЕНИКОВ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1.</w:t>
      </w: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Если вы собираетесь использовать инструменты для организации </w:t>
      </w:r>
      <w:hyperlink r:id="rId5" w:history="1">
        <w:r w:rsidRPr="005B6EF4">
          <w:rPr>
            <w:rFonts w:ascii="Arial" w:eastAsia="Times New Roman" w:hAnsi="Arial" w:cs="Arial"/>
            <w:b/>
            <w:bCs/>
            <w:color w:val="007BFF"/>
            <w:sz w:val="20"/>
            <w:lang w:eastAsia="ru-RU"/>
          </w:rPr>
          <w:t>видеоконференций</w:t>
        </w:r>
      </w:hyperlink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и представления интерактивных уроков, </w:t>
      </w: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инструкций</w:t>
      </w: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, как можно чаще и дольше используйте </w:t>
      </w: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веб-камеру</w:t>
      </w: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. Да, ваши ученики могут отойти от своих компьютеров, пока вы проводите свой онлайн урок, но они меньше будут скучать, если по крайней мере будут видеть ваше лицо, а не только используемый вами режим демонстрации экрана.</w:t>
      </w:r>
    </w:p>
    <w:p w:rsidR="005B6EF4" w:rsidRPr="005B6EF4" w:rsidRDefault="005B6EF4" w:rsidP="005B6E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Обязательно обратите внимание на </w:t>
      </w: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настройку</w:t>
      </w: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веб-камеры. Поднимите её на уровень глаз или немного выше. Ученики должны видеть ваши </w:t>
      </w: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глаза</w:t>
      </w: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, а не голову, уткнувшуюся в клавиатуру. Именно тогда создаётся </w:t>
      </w: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эффект присутствия</w:t>
      </w: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.</w:t>
      </w:r>
    </w:p>
    <w:p w:rsidR="005B6EF4" w:rsidRPr="005B6EF4" w:rsidRDefault="005B6EF4" w:rsidP="005B6E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Не забывайте, что ваши живые уроки с организацией диалога, с большим количеством небольших вопросов, с работой микрогрупп- совершенно не подойдут в условиях видеоконференции. В такой онлайн среде вы не имеете преимущества живого общения «глаза в глаза».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Регламент общения должен быть жёстким и ограниченным небольшим количеством ваших вопросов.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Вопросы должны быть лаконичными. Одни могут быть направлены на то, чтобы убедиться в присутствии ваших учеников, другие — направлены на получение обратной связи на поставленную вами учебную задачу или проблему. Но этот вопрос-задание должен быть максимально кратким. И ответов от учеников вы должны ждать не размытых и кратких по времени.</w:t>
      </w:r>
    </w:p>
    <w:p w:rsidR="005B6EF4" w:rsidRPr="005B6EF4" w:rsidRDefault="005B6EF4" w:rsidP="005B6E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Поощряйте учеников </w:t>
      </w: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задавать вопросы</w:t>
      </w: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. Выделите им для этого специальное время. К примеру, объявите, что делаете 5-10-ти минутную </w:t>
      </w: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паузу</w:t>
      </w: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, в ходе которой ученики могли бы записать свой вопрос в чате или в небольшом видео обращении.</w:t>
      </w:r>
    </w:p>
    <w:p w:rsidR="005B6EF4" w:rsidRPr="005B6EF4" w:rsidRDefault="005B6EF4" w:rsidP="005B6E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lastRenderedPageBreak/>
        <w:t>Обязательно предусмотрите возможные технические трудности в ваших видеосеансах. Чаще всего такие проблемы возникают не у вас, а у ваших учеников. Как правило, вы решаетесь на видеоконференции, если у вас всё в порядке. Заранее проверьте возможности видеообщения. К примеру, используйте два компьютера или поработайте с кем-то из своих коллег, чтобы проверить перспективу учащихся, как они увидят то, что вы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им предлагаете. Проверьте также условия работы в режиме </w:t>
      </w: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компьютер-планшет</w:t>
      </w: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, </w:t>
      </w: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компьютер-смартфон</w:t>
      </w: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, прежде чем приступить к онлайн общению с вашим классом. Когда вы протестируете себя в роли ученика, вы можете заранее учесть, что необходимо упростить, или увидеть, какие проблемы могут возникнуть у ребят и что необходимо для оперативного устранения неполадок на лету.</w:t>
      </w:r>
    </w:p>
    <w:p w:rsidR="005B6EF4" w:rsidRPr="005B6EF4" w:rsidRDefault="005B6EF4" w:rsidP="005B6E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Если вы живёте в сельской местности и у вас нет устойчивого и быстрого подключения к интернету, выясните, в какое время скорость интернет-соединения наиболее высокая. Назначайте видеоконференцию на это время, если, конечно, оно устроит и вас, и ваших учеников.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Инструменты и инструкции для проведения онлайн-уроков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Приводим инструкции, как организовать дистанционное обучение во время карантина и проведение видеоуроков:</w:t>
      </w:r>
    </w:p>
    <w:p w:rsidR="005B6EF4" w:rsidRPr="005B6EF4" w:rsidRDefault="005B6EF4" w:rsidP="005B6E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Подробно объясните ученикам, как работать удаленно и пользоваться образовательными ресурсами. Давайте текущие инструкции перед каждой новой темой и вводом новых инструментов или ресурсов.</w:t>
      </w:r>
    </w:p>
    <w:p w:rsidR="005B6EF4" w:rsidRPr="005B6EF4" w:rsidRDefault="005B6EF4" w:rsidP="005B6E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Для проведения телеконференций и онлайн-уроков чаще пользуйтесь веб-камерой. Ученики перестанут отвлекаться, видя лицо учителя, а не только демонстрацию экрана. Это создаст ощущение присутствия.</w:t>
      </w:r>
    </w:p>
    <w:p w:rsidR="005B6EF4" w:rsidRPr="005B6EF4" w:rsidRDefault="005B6EF4" w:rsidP="005B6E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 условиях телеконференции организуйте более строгий порядок общения с лимитированным числом вопросов. Они могут быть нацелены на разные учебные задачи, но должны быть максимально краткими.</w:t>
      </w:r>
    </w:p>
    <w:p w:rsidR="005B6EF4" w:rsidRPr="005B6EF4" w:rsidRDefault="005B6EF4" w:rsidP="005B6E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Побуждайте школьников задавать вопросы, выделите время на это, делайте пятиминутные паузы, в ходе которых дети запишут вопросы в чате или видеосообщении.</w:t>
      </w:r>
    </w:p>
    <w:p w:rsidR="005B6EF4" w:rsidRPr="005B6EF4" w:rsidRDefault="005B6EF4" w:rsidP="005B6E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Подготовьтесь к вероятным техническим накладкам во время урока. Заранее протестируйте возможность проведения телеконференций с помощью коллег, проверьте свое лицо в камере и как ученики увидят то, что вы показываете.</w:t>
      </w:r>
    </w:p>
    <w:p w:rsidR="005B6EF4" w:rsidRPr="005B6EF4" w:rsidRDefault="005B6EF4" w:rsidP="005B6E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Создавайте короткие дидактически продуманные видеозаписи. У двух роликов по пять минут больше шансов на просмотр, чем у одного десятиминутного.</w:t>
      </w:r>
    </w:p>
    <w:p w:rsidR="005B6EF4" w:rsidRPr="005B6EF4" w:rsidRDefault="005B6EF4" w:rsidP="005B6E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Показывайте слайды, добавьте к ним переходы и анимации, чтобы легче удерживать внимание детей.</w:t>
      </w:r>
    </w:p>
    <w:p w:rsidR="005B6EF4" w:rsidRPr="005B6EF4" w:rsidRDefault="005B6EF4" w:rsidP="005B6E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Посмотрите вебинар про дистанционное обучение в период карантина, например, от компании Яндекс, сервис </w:t>
      </w:r>
      <w:hyperlink r:id="rId6" w:history="1">
        <w:r w:rsidRPr="005B6EF4">
          <w:rPr>
            <w:rFonts w:ascii="Arial" w:eastAsia="Times New Roman" w:hAnsi="Arial" w:cs="Arial"/>
            <w:color w:val="007BFF"/>
            <w:sz w:val="20"/>
            <w:lang w:eastAsia="ru-RU"/>
          </w:rPr>
          <w:t>Я.Учитель</w:t>
        </w:r>
      </w:hyperlink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.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Памятка для администрации школы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Процесс перехода на дистанционное обучение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Рекомендуемые действия для администраций школ при массовом переходе на дистанционный формат:</w:t>
      </w:r>
    </w:p>
    <w:p w:rsidR="005B6EF4" w:rsidRPr="005B6EF4" w:rsidRDefault="005B6EF4" w:rsidP="005B6E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Убедитесь в готовности детей и учителей к такой форме обучения — имеются ли необходимое оборудование и подключение к интернету, установлены ли нужные приложения. Выявите тех, у кого нет возможности обучаться онлайн, обдумайте другой формат работы с ними.</w:t>
      </w:r>
    </w:p>
    <w:p w:rsidR="005B6EF4" w:rsidRPr="005B6EF4" w:rsidRDefault="005B6EF4" w:rsidP="005B6E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Составьте план работы во время дистанционного обучения и подробные памятки по наиболее важным вопросам: порядок взаимодействия, где искать домашнее задание, куда будете высылать видео, когда проходят видеоконсультации.</w:t>
      </w:r>
    </w:p>
    <w:p w:rsidR="005B6EF4" w:rsidRPr="005B6EF4" w:rsidRDefault="005B6EF4" w:rsidP="005B6E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Обратите внимание на низкую эффективность отправки ежедневных заданий как единственного варианта. В начальной школе необходимо ежедневное общение учителя с учащимися. Записывайте видео или проводите видеоконференции.</w:t>
      </w:r>
    </w:p>
    <w:p w:rsidR="005B6EF4" w:rsidRPr="005B6EF4" w:rsidRDefault="005B6EF4" w:rsidP="005B6E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lastRenderedPageBreak/>
        <w:t>Ученикам начальной и средней школы психологи рекомендуют сохранять привычный распорядок дня, чтобы дети не переутомлялись и по завершении карантина без стресса вернулись к привычной форме обучения.</w:t>
      </w:r>
    </w:p>
    <w:p w:rsidR="005B6EF4" w:rsidRPr="005B6EF4" w:rsidRDefault="005B6EF4" w:rsidP="005B6E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По возможности, организуйте личное взаимодействие педагогов с учениками средних и старших классов посредством вебинаров, уроков по интернет-приложениям, индивидуальных видеоконсультаций. Несколько раз в неделю используйте соцсети, образовательные платформы.</w:t>
      </w:r>
    </w:p>
    <w:p w:rsidR="005B6EF4" w:rsidRPr="005B6EF4" w:rsidRDefault="005B6EF4" w:rsidP="005B6E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Постарайтесь найти время в общем расписании для видеосвязи всего класса с классным руководителем. От взаимодействия с педагогами зависит успех всей школы. Учитель — ключевая фигура.</w:t>
      </w:r>
    </w:p>
    <w:p w:rsidR="005B6EF4" w:rsidRPr="005B6EF4" w:rsidRDefault="005B6EF4" w:rsidP="005B6E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Наладьте обратную связь с использованием электронного дневника или электронной почты, сохраняйте всю историю общения. Проверяйте, как дети усваивают теорию. По результатам организуйте видеоконференцию и разбирайте ошибки.</w:t>
      </w:r>
    </w:p>
    <w:p w:rsidR="005B6EF4" w:rsidRPr="005B6EF4" w:rsidRDefault="005B6EF4" w:rsidP="005B6E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Организуйте взаимодействие учеников между собой: групповые занятия, работу в совместном документе — групповом чате или гугл-доках.</w:t>
      </w:r>
    </w:p>
    <w:p w:rsidR="005B6EF4" w:rsidRPr="005B6EF4" w:rsidRDefault="005B6EF4" w:rsidP="005B6E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Родителям рекомендуется активно контактировать со школой и включаться в образовательный процесс. Школам следует разработать правила дистанционного обучения на карантине в школе, внести в график и описать варианты взаимодействия с родителями, привлечь их к сотрудничеству и помощи.</w:t>
      </w:r>
    </w:p>
    <w:p w:rsidR="005B6EF4" w:rsidRPr="005B6EF4" w:rsidRDefault="005B6EF4" w:rsidP="005B6E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Учителям рекомендуется мониторить активность учеников и родителей, менять инструменты и подходы, если необходимо. Упрощайте возникающие сложности и повышайте эффективность общения учителей и учеников.</w:t>
      </w:r>
    </w:p>
    <w:p w:rsidR="005B6EF4" w:rsidRPr="005B6EF4" w:rsidRDefault="005B6EF4" w:rsidP="005B6E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Не расстраивайте, если что-то пойдет не так. Это новый опыт, для адаптации и перестройки учебного процесса требуется время. Спрашивайте детей, с какими трудностями они сталкиваются, что нравится больше всего. Обсуждайте с родителями организационные вопросы.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Памятка для родителей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Уважаемые родители! Сегодня мы оказались в новой для всех нас ситуации – ситуации дистанционного обучения детей. Что-то пройдет легко и в удовольствие, что-то вызовет сложности и недоумение. Каждому из нас предстоит учиться организации других и самоорганизации, обучению других и самообучению, освоению новых технологий и новых ресурсов. Педагогический состав школы очень надеется, что процесс обучения пройдет в спокойной мирной обстановке с пониманием и осознанием сложности всего того, что нам предстоит.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Обучение в данном формате будет проходить с 8 апреля 2020 года. Обо всех изменениях мы вам будем сообщать незамедлительно.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Для того, чтобы мы с вами работали в едином ритме, просим соблюдать нижеприведенные рекомендации и следовать советам педагогов.</w:t>
      </w:r>
    </w:p>
    <w:p w:rsidR="005B6EF4" w:rsidRPr="005B6EF4" w:rsidRDefault="005B6EF4" w:rsidP="005B6E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Все задания на неделю выставляются на сайте школы </w:t>
      </w:r>
      <w:hyperlink r:id="rId7" w:history="1">
        <w:r w:rsidRPr="005B6EF4">
          <w:rPr>
            <w:rFonts w:ascii="Arial" w:eastAsia="Times New Roman" w:hAnsi="Arial" w:cs="Arial"/>
            <w:color w:val="007BFF"/>
            <w:sz w:val="20"/>
            <w:lang w:eastAsia="ru-RU"/>
          </w:rPr>
          <w:t>https://1.edubishkek.kg/</w:t>
        </w:r>
      </w:hyperlink>
    </w:p>
    <w:p w:rsidR="005B6EF4" w:rsidRPr="005B6EF4" w:rsidRDefault="005B6EF4" w:rsidP="005B6E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Ребенку удобно иметь перед собой памятку, когда, куда и в каком формате он должен отправить выполненное задание. Если есть возможность, распечатайте ему эту таблицу.</w:t>
      </w:r>
    </w:p>
    <w:p w:rsidR="005B6EF4" w:rsidRPr="005B6EF4" w:rsidRDefault="005B6EF4" w:rsidP="005B6E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Ребенок привык учиться по расписанию. Он слишком мал (даже одиннадцатиклассник) для того, чтобы ориентироваться в таком объеме информации. Чтобы он не потерялся, ничего не забыл и всё успел, составьте ему расписание занятий. Обязательно учтите, что нужно оставить время на отправку результата учителю.</w:t>
      </w:r>
    </w:p>
    <w:p w:rsidR="005B6EF4" w:rsidRPr="005B6EF4" w:rsidRDefault="005B6EF4" w:rsidP="005B6E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Если вы не можете сориентироваться и понять, когда чем заниматься, обратитесь за помощью к классному руководителю.</w:t>
      </w:r>
    </w:p>
    <w:p w:rsidR="005B6EF4" w:rsidRPr="005B6EF4" w:rsidRDefault="005B6EF4" w:rsidP="005B6E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Если классный руководитель предлагает вам расписание занятий, старайтесь строго его придерживаться. Это сделано для вашего удобства.</w:t>
      </w:r>
    </w:p>
    <w:p w:rsidR="005B6EF4" w:rsidRPr="005B6EF4" w:rsidRDefault="005B6EF4" w:rsidP="005B6E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Четко время занятий не прописано. Не обязательно вставать в 8 утра! Выспались, позавтракали и вперед к урокам. Не оставляйте на вечер — вечером материал усваивается хуже.</w:t>
      </w:r>
    </w:p>
    <w:p w:rsidR="005B6EF4" w:rsidRPr="005B6EF4" w:rsidRDefault="005B6EF4" w:rsidP="005B6E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Некоторые задания требуют больше затраченного времени (например,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Чтение литературных произведений). Постарайтесь такие задания разбить на фрагменты и уделять им внимание каждый день, не оставляя всё на потом.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lastRenderedPageBreak/>
        <w:t>8.Контролируйте процесс выполнения заданий ребенком. Но! Не пытайтесь его научить самостоятельно, если Вы не учитель данного предмета. Можно обсудить с ребенком вопросы, разобрать вместе материал урока, не углубляясь и не требуя лишнего. У Вас знаний явно больше, но они не всегда будут во благо именно здесь и именно сейчас.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9.Делайте переменки между уроками. Старайтесь, чтобы ребенок в это время не проводил перед монитором, тв или гаджетами. Посмотрите с ним в окно, поговорите, поиграйте, соберите пазл…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5B6EF4" w:rsidRPr="005B6EF4" w:rsidRDefault="005B6EF4" w:rsidP="005B6EF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Ручка, которой пишет ребенок, должна быть с яркой (хорошо читаемой) пастой черного или темно-синего цвета. Почерк должен быть достаточно крупным, четким и разборчивым. Помните, что учителя читают с монитора компьютера или гаджета.</w:t>
      </w:r>
    </w:p>
    <w:p w:rsidR="005B6EF4" w:rsidRPr="005B6EF4" w:rsidRDefault="005B6EF4" w:rsidP="005B6EF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Отправляя результат учителю, внимательно следите за тем, чтобы фото выполненного задания было хорошего качества (четкое, не размытое, читаемое, не мелкое) и не было перевернуто. Желательно прикреплять фото отдельным файлом, а не вставлять в сам текст письма.</w:t>
      </w:r>
    </w:p>
    <w:p w:rsidR="005B6EF4" w:rsidRPr="005B6EF4" w:rsidRDefault="005B6EF4" w:rsidP="005B6EF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НЕ ЗАБЫВАЕМ, что в теме письма обязательно нужно прописать Номер класса и Фамилию Имя ребенка. Например, 1б Иванов Иван.</w:t>
      </w:r>
    </w:p>
    <w:p w:rsidR="005B6EF4" w:rsidRPr="005B6EF4" w:rsidRDefault="005B6EF4" w:rsidP="005B6EF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Если вы что-то не успели, не надо паниковать. Время есть. Главное — отправить результат вовремя.</w:t>
      </w:r>
    </w:p>
    <w:p w:rsidR="005B6EF4" w:rsidRPr="005B6EF4" w:rsidRDefault="005B6EF4" w:rsidP="005B6EF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14</w:t>
      </w: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. ВНИМАНИЕ! Если по каким-то уважительным причинам ребенок не может выполнить задание в указанные сроки (отключили свет, пропал интернет, заболел) классный руководитель должен об этом знать сразу, чтобы предупредить учителей! Так же как и о возобновлении потом учебы</w:t>
      </w: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.</w:t>
      </w:r>
    </w:p>
    <w:p w:rsidR="005B6EF4" w:rsidRPr="005B6EF4" w:rsidRDefault="005B6EF4" w:rsidP="005B6EF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Обучающиеся, перешедшие на дистанционное обучение без интернета, выполняют только те задания, которые представлены в учебнике по этой теме. Оценивание этих заданий будет произведено после окончания карантина или, если есть возможность отправки, по фото, присланному на электронную почту учителя.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16.Если у вас или вашего ребенка возникли вопросы, связанные с учёбой, или нужна психологическая поддержка, вы можете обратиться по т.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0702 830913 – завуч УВР Коженкова Екатерина Анатольевна.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0703736586 –завуч УВР Эсенакунова Айнур Сейиткуловна.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0555632805 – соц.педагог куцевол Наталья Олеговна.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0550269836 –психолог Зубова Татьяна Александровна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Мы все оказались в сложной ситуации. Будем взаимовежливы! Сейчас мы должны сплотиться и сделать так, чтобы наши дети получили образование в нужном объеме и в хорошем качестве!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Педагогический состав школы делает всё, что в их силах. Но мы тоже не всесильны!Здоровья, сил и терпения!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Как проходят онлайн-уроки во время дистанционного обучения памятка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Для онлайн-уроков учителя используют Google, Zoom, Skype, YouTube и вебинарные комнаты.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Удаленное обучение включает онлайн-лекции, материалы для самостоятельного изучения, упражнения для закрепления пройденной темы и домашнее задание. Учителя находятся на рабочих местах и на связи с учениками.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Школьники получают учебные материалы онлайн, выполняют задания, отправляют их на проверку, им выставляют оценки.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Одно видеозанятие проходит не дольше 20 минут, максимально информативно. Платформы имеют чаты, где каждый школьник сможет задать вопросы учителю.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Несколько полезных советов, как перевести школьника на домашнее обучение без стресса для него и для вас.</w:t>
      </w:r>
    </w:p>
    <w:p w:rsidR="005B6EF4" w:rsidRPr="005B6EF4" w:rsidRDefault="005B6EF4" w:rsidP="005B6EF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lastRenderedPageBreak/>
        <w:t>Узнайте, что нужно для дистанционного обучения школьнику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Домашнее обучение — это не тотальный контроль, а работа над самостоятельностью школьника. Поддержите его! Для ребенка — это большой стресс, поэтому нужно ему помочь в переходе на новую форму обучения. Если в школе объявили о необходимости перевести учеников на дистанционное обучение, родителям нужно сначала самим разобраться, как будет проходить этот процесс.</w:t>
      </w:r>
    </w:p>
    <w:p w:rsidR="005B6EF4" w:rsidRPr="005B6EF4" w:rsidRDefault="005B6EF4" w:rsidP="005B6EF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Проверьте связь и изучите программы для домашнего обучения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Сначала вы должны разобраться со всеми нюансами дистанционного обучения, чтобы в случае технических неполадок, вы могли быстро помочь ребенку восстановить связь.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Ознакомьтесь с инструментами домашнего обучения, которые предоставляет школа. В основном обучение делится на две части: живое общение с учителем через видеосвязь (</w:t>
      </w:r>
      <w:hyperlink r:id="rId8" w:history="1">
        <w:r w:rsidRPr="005B6EF4">
          <w:rPr>
            <w:rFonts w:ascii="Arial" w:eastAsia="Times New Roman" w:hAnsi="Arial" w:cs="Arial"/>
            <w:color w:val="007BFF"/>
            <w:sz w:val="20"/>
            <w:lang w:eastAsia="ru-RU"/>
          </w:rPr>
          <w:t>Zoom</w:t>
        </w:r>
      </w:hyperlink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) и оттачивание навыков на специальных образовательных платформах.</w:t>
      </w:r>
    </w:p>
    <w:p w:rsidR="005B6EF4" w:rsidRPr="005B6EF4" w:rsidRDefault="005B6EF4" w:rsidP="005B6EF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Обязательно сохраните школьный режим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Дистанционное обучение отличается от занятий в школе. Важно сохранить привычный для ребенка распорядок дня. Спланируйте день школьника, учитывайте регулярные перерывы, общение со сверстниками, не позволяйте заниматься в пижаме и со спутанными волосами. Ребенок должен на часы обучения погрузиться в школьный режим, к которому однажды ему придется вернуться.</w:t>
      </w:r>
    </w:p>
    <w:p w:rsidR="005B6EF4" w:rsidRPr="005B6EF4" w:rsidRDefault="005B6EF4" w:rsidP="005B6EF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Подберите одежду для занятий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Объясните ребенку, что в пижаме или домашних спортивных штанах ему не стоит заниматься. Даже одежда должна настраивать на рабочую атмосферу! Вместе со школьниками подберите удобный и подходящий для занятий вариант. После окончания уроков ребенок обратно может переодеться в любимую футболку с забавным принтом.</w:t>
      </w:r>
    </w:p>
    <w:p w:rsidR="005B6EF4" w:rsidRPr="005B6EF4" w:rsidRDefault="005B6EF4" w:rsidP="005B6EF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Сделайте расписание занятий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Красочное расписание не только поднимет настроение, но и поможет легко сориентировать, с каким учителем и в какое время выходить на связь.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Памятка для классных руководителей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b/>
          <w:bCs/>
          <w:color w:val="212529"/>
          <w:sz w:val="20"/>
          <w:lang w:eastAsia="ru-RU"/>
        </w:rPr>
        <w:t> </w:t>
      </w:r>
    </w:p>
    <w:p w:rsidR="005B6EF4" w:rsidRPr="005B6EF4" w:rsidRDefault="005B6EF4" w:rsidP="005B6EF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Провести мониторинг технической оснащенности учащихся: наличие компьютера-ноутбука-планшета-телефона с выходом в Интернет; электронной почты ребёнка и родителей.</w:t>
      </w:r>
    </w:p>
    <w:p w:rsidR="005B6EF4" w:rsidRPr="005B6EF4" w:rsidRDefault="005B6EF4" w:rsidP="005B6EF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Организовать ежедневный мониторинг обучающихся дистанционно.</w:t>
      </w:r>
    </w:p>
    <w:p w:rsidR="005B6EF4" w:rsidRPr="005B6EF4" w:rsidRDefault="005B6EF4" w:rsidP="005B6EF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Ежедневно проверять наличие заданий по предметам в соответствии</w:t>
      </w:r>
    </w:p>
    <w:p w:rsidR="005B6EF4" w:rsidRPr="005B6EF4" w:rsidRDefault="005B6EF4" w:rsidP="005B6EF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расписанием уроков.</w:t>
      </w:r>
    </w:p>
    <w:p w:rsidR="005B6EF4" w:rsidRPr="005B6EF4" w:rsidRDefault="005B6EF4" w:rsidP="005B6EF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Осуществлять контроль взаимодействия всех учащихся класса с учителями-предметниками, владеть текущей ситуацией.</w:t>
      </w:r>
    </w:p>
    <w:p w:rsidR="005B6EF4" w:rsidRPr="005B6EF4" w:rsidRDefault="005B6EF4" w:rsidP="005B6EF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Предоставлять ученику информацию об организации учебного процесса.</w:t>
      </w:r>
    </w:p>
    <w:p w:rsidR="005B6EF4" w:rsidRPr="005B6EF4" w:rsidRDefault="005B6EF4" w:rsidP="005B6EF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Поддерживать общение с учениками и родителями.</w:t>
      </w:r>
    </w:p>
    <w:p w:rsidR="005B6EF4" w:rsidRPr="005B6EF4" w:rsidRDefault="005B6EF4" w:rsidP="005B6EF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Выявлять уровень навыка самоорганизации учеников.</w:t>
      </w:r>
    </w:p>
    <w:p w:rsidR="005B6EF4" w:rsidRPr="005B6EF4" w:rsidRDefault="005B6EF4" w:rsidP="005B6EF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Ознакомить родителей с расписанием уроков, и режимом работы по предметам.</w:t>
      </w:r>
    </w:p>
    <w:p w:rsidR="005B6EF4" w:rsidRPr="005B6EF4" w:rsidRDefault="005B6EF4" w:rsidP="005B6EF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Знать причину невыхода учащегося на связь и проинформировать об этом учителя-предметника.</w:t>
      </w:r>
    </w:p>
    <w:p w:rsidR="005B6EF4" w:rsidRPr="005B6EF4" w:rsidRDefault="005B6EF4" w:rsidP="005B6EF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Выполнять в online режиме все воспитательные функции классного руководителя (участие в конкурсах, связь с учащимися и родителями)</w:t>
      </w:r>
    </w:p>
    <w:p w:rsidR="005B6EF4" w:rsidRPr="005B6EF4" w:rsidRDefault="005B6EF4" w:rsidP="005B6EF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По субботам организовать online классный час, где нужно разобрать возникшие проблемы.</w:t>
      </w:r>
    </w:p>
    <w:p w:rsidR="005B6EF4" w:rsidRPr="005B6EF4" w:rsidRDefault="005B6EF4" w:rsidP="005B6EF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32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5B6EF4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Продумать тематику этого общения для мотивации учеников</w:t>
      </w:r>
    </w:p>
    <w:p w:rsidR="003A749E" w:rsidRDefault="003A749E"/>
    <w:sectPr w:rsidR="003A749E" w:rsidSect="003A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464A"/>
    <w:multiLevelType w:val="multilevel"/>
    <w:tmpl w:val="7264C8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577DD"/>
    <w:multiLevelType w:val="multilevel"/>
    <w:tmpl w:val="7BE46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E488B"/>
    <w:multiLevelType w:val="multilevel"/>
    <w:tmpl w:val="8B98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70524"/>
    <w:multiLevelType w:val="multilevel"/>
    <w:tmpl w:val="B6822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F300E4"/>
    <w:multiLevelType w:val="multilevel"/>
    <w:tmpl w:val="B142E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A31990"/>
    <w:multiLevelType w:val="multilevel"/>
    <w:tmpl w:val="A72812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30173"/>
    <w:multiLevelType w:val="multilevel"/>
    <w:tmpl w:val="8EBA21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E515D5"/>
    <w:multiLevelType w:val="multilevel"/>
    <w:tmpl w:val="853845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A90037"/>
    <w:multiLevelType w:val="multilevel"/>
    <w:tmpl w:val="B518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3C66FA"/>
    <w:multiLevelType w:val="multilevel"/>
    <w:tmpl w:val="BC629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060455"/>
    <w:multiLevelType w:val="multilevel"/>
    <w:tmpl w:val="D2189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2825B3"/>
    <w:multiLevelType w:val="multilevel"/>
    <w:tmpl w:val="1C487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6E4FDA"/>
    <w:multiLevelType w:val="multilevel"/>
    <w:tmpl w:val="39B0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BE2DE8"/>
    <w:multiLevelType w:val="multilevel"/>
    <w:tmpl w:val="8FC04D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5E3F96"/>
    <w:multiLevelType w:val="multilevel"/>
    <w:tmpl w:val="32D21A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9D187E"/>
    <w:multiLevelType w:val="multilevel"/>
    <w:tmpl w:val="8BE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5471EA"/>
    <w:multiLevelType w:val="multilevel"/>
    <w:tmpl w:val="D762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8"/>
  </w:num>
  <w:num w:numId="8">
    <w:abstractNumId w:val="16"/>
  </w:num>
  <w:num w:numId="9">
    <w:abstractNumId w:val="1"/>
  </w:num>
  <w:num w:numId="10">
    <w:abstractNumId w:val="0"/>
  </w:num>
  <w:num w:numId="11">
    <w:abstractNumId w:val="15"/>
  </w:num>
  <w:num w:numId="12">
    <w:abstractNumId w:val="3"/>
  </w:num>
  <w:num w:numId="13">
    <w:abstractNumId w:val="7"/>
  </w:num>
  <w:num w:numId="14">
    <w:abstractNumId w:val="14"/>
  </w:num>
  <w:num w:numId="15">
    <w:abstractNumId w:val="13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B6EF4"/>
    <w:rsid w:val="003A749E"/>
    <w:rsid w:val="005B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9E"/>
  </w:style>
  <w:style w:type="paragraph" w:styleId="1">
    <w:name w:val="heading 1"/>
    <w:basedOn w:val="a"/>
    <w:link w:val="10"/>
    <w:uiPriority w:val="9"/>
    <w:qFormat/>
    <w:rsid w:val="005B6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EF4"/>
    <w:rPr>
      <w:b/>
      <w:bCs/>
    </w:rPr>
  </w:style>
  <w:style w:type="character" w:styleId="a5">
    <w:name w:val="Hyperlink"/>
    <w:basedOn w:val="a0"/>
    <w:uiPriority w:val="99"/>
    <w:semiHidden/>
    <w:unhideWhenUsed/>
    <w:rsid w:val="005B6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5354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39364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zoom.us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.edubishkek.k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yandex.ru/distant-webinar/" TargetMode="External"/><Relationship Id="rId5" Type="http://schemas.openxmlformats.org/officeDocument/2006/relationships/hyperlink" Target="http://didaktor.ru/site-search/?searchid=2093581&amp;text=%D0%B2%D0%B8%D0%B4%D0%B5%D0%BE%D0%BA%D0%BE%D0%BD%D1%84%D0%B5%D1%80%D0%B5%D0%BD%D1%86%D0%B8%D0%B8&amp;web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3030</Words>
  <Characters>17275</Characters>
  <Application>Microsoft Office Word</Application>
  <DocSecurity>0</DocSecurity>
  <Lines>143</Lines>
  <Paragraphs>40</Paragraphs>
  <ScaleCrop>false</ScaleCrop>
  <Company/>
  <LinksUpToDate>false</LinksUpToDate>
  <CharactersWithSpaces>20265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2020-04-24T08:23:00Z</dcterms:created>
  <dcterms:modified xsi:type="dcterms:W3CDTF">2020-04-24T08:23:00Z</dcterms:modified>
</cp:coreProperties>
</file>