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D5" w:rsidRDefault="000355D5" w:rsidP="000355D5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</w:p>
    <w:p w:rsidR="000355D5" w:rsidRDefault="00045821" w:rsidP="000355D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Утверждаю:</w:t>
      </w:r>
    </w:p>
    <w:p w:rsidR="000355D5" w:rsidRDefault="000355D5" w:rsidP="000355D5">
      <w:pPr>
        <w:rPr>
          <w:rFonts w:ascii="Times New Roman" w:hAnsi="Times New Roman" w:cs="Times New Roman"/>
          <w:sz w:val="24"/>
          <w:szCs w:val="24"/>
        </w:rPr>
      </w:pPr>
    </w:p>
    <w:p w:rsidR="000355D5" w:rsidRDefault="000355D5" w:rsidP="000355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Сетевой график (дорожная карта)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по введению федерального государственного образовательного стандарта                                                       основного общего образования (ФГОС ООО</w:t>
      </w:r>
      <w:r w:rsidR="00157865">
        <w:rPr>
          <w:rFonts w:ascii="Times New Roman" w:hAnsi="Times New Roman" w:cs="Times New Roman"/>
          <w:b/>
          <w:sz w:val="32"/>
          <w:szCs w:val="32"/>
        </w:rPr>
        <w:t xml:space="preserve"> и ФГОС СОО</w:t>
      </w:r>
      <w:r>
        <w:rPr>
          <w:rFonts w:ascii="Times New Roman" w:hAnsi="Times New Roman" w:cs="Times New Roman"/>
          <w:b/>
          <w:sz w:val="32"/>
          <w:szCs w:val="32"/>
        </w:rPr>
        <w:t xml:space="preserve">) </w:t>
      </w:r>
    </w:p>
    <w:tbl>
      <w:tblPr>
        <w:tblStyle w:val="a4"/>
        <w:tblW w:w="14850" w:type="dxa"/>
        <w:tblLook w:val="04A0"/>
      </w:tblPr>
      <w:tblGrid>
        <w:gridCol w:w="2376"/>
        <w:gridCol w:w="12474"/>
      </w:tblGrid>
      <w:tr w:rsidR="000355D5" w:rsidTr="000355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1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Координационного совета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качественной  разработки проекта модернизированной образовательной системы основного общего образования  в соответствии с  ФГОС ООО</w:t>
            </w:r>
            <w:r w:rsidR="0087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ФГОС СОО</w:t>
            </w:r>
          </w:p>
        </w:tc>
      </w:tr>
      <w:tr w:rsidR="000355D5" w:rsidTr="000355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2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изменений и дополнений в образовательную систему школы в связи с поэтапным введением  ФГОС ООО</w:t>
            </w:r>
          </w:p>
        </w:tc>
      </w:tr>
      <w:tr w:rsidR="000355D5" w:rsidTr="000355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3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Плана-графика мероприятий по подготовке к введению с 01.09.2015 федерального государственного образовательного стандарта основного общего образования в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МКОУ «Ильменская СОШ»</w:t>
            </w:r>
          </w:p>
        </w:tc>
      </w:tr>
      <w:tr w:rsidR="000355D5" w:rsidTr="000355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4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запланированных изменений в образовательной системе школы в связи с поэтапным введением  ФГОС ООО</w:t>
            </w:r>
            <w:r w:rsidR="0087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ФГОС СОО</w:t>
            </w:r>
          </w:p>
        </w:tc>
      </w:tr>
      <w:tr w:rsidR="000355D5" w:rsidTr="000355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5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Поэтапное введение  ФГОС ООО</w:t>
            </w:r>
            <w:r w:rsidR="0087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ФГОС СОО</w:t>
            </w:r>
          </w:p>
        </w:tc>
      </w:tr>
    </w:tbl>
    <w:p w:rsidR="000355D5" w:rsidRDefault="000355D5" w:rsidP="000355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55D5" w:rsidRDefault="000355D5" w:rsidP="000355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55D5" w:rsidRDefault="000355D5" w:rsidP="000355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55D5" w:rsidRDefault="000355D5" w:rsidP="000355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55D5" w:rsidRDefault="000355D5" w:rsidP="000355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55D5" w:rsidRDefault="000355D5" w:rsidP="000355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Реализация шага №1  Сетевого графика (дорожной карты) по введению ФГОС ООО</w:t>
      </w:r>
      <w:r w:rsidR="008730D5" w:rsidRPr="0087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0D5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ФГОС СОО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</w:p>
    <w:p w:rsidR="000355D5" w:rsidRDefault="000355D5" w:rsidP="000355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Создание Координационного совета для качественной  разработки проекта модернизированной образовательной системы основного общего образования  в соответствии с  ФГОС ООО</w:t>
      </w:r>
      <w:r w:rsidR="008730D5" w:rsidRPr="0087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0D5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ФГОС СОО</w:t>
      </w:r>
    </w:p>
    <w:tbl>
      <w:tblPr>
        <w:tblW w:w="148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0"/>
        <w:gridCol w:w="11439"/>
        <w:gridCol w:w="2551"/>
      </w:tblGrid>
      <w:tr w:rsidR="000355D5" w:rsidTr="000355D5">
        <w:trPr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0355D5" w:rsidTr="000355D5">
        <w:trPr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55D5" w:rsidRDefault="000355D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изучения ФГОС основного общего образования членами Координационного совета,  педагогическим коллективом школы. Формирование банка нормативно-правовых документов федерального, регионального, муниципального уровней, регламентирующих введение и реализацию ФГОС ООО</w:t>
            </w:r>
            <w:r w:rsidR="0087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ФГОС СОО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0355D5" w:rsidTr="000355D5">
        <w:trPr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55D5" w:rsidRDefault="000355D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уровня готовности основной школы  к введению ФГОС ООО </w:t>
            </w:r>
            <w:r w:rsidR="0087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ФГОС СОО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САМООБСЛЕДОВАНИЯ готовности  МКОУ «Ильменская СОШ»  к введению федерального  государственного образовательного стандарта</w:t>
            </w:r>
            <w:r w:rsidR="0015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общего образования)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2015 </w:t>
            </w:r>
          </w:p>
        </w:tc>
      </w:tr>
      <w:tr w:rsidR="000355D5" w:rsidTr="000355D5">
        <w:trPr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55D5" w:rsidRDefault="000355D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 реализации мероприятий по обеспечению введения ФГОС основного общего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0355D5" w:rsidTr="000355D5">
        <w:trPr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55D5" w:rsidRDefault="000355D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выполнения плана-графика мероприятий по обеспечению введения ФГОС основного общего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учебного года </w:t>
            </w:r>
          </w:p>
        </w:tc>
      </w:tr>
      <w:tr w:rsidR="000355D5" w:rsidTr="000355D5">
        <w:trPr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55D5" w:rsidRDefault="000355D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хода введения ФГОС основного общего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2015 года</w:t>
            </w:r>
          </w:p>
        </w:tc>
      </w:tr>
      <w:tr w:rsidR="000355D5" w:rsidTr="000355D5">
        <w:trPr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55D5" w:rsidRDefault="000355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регулярного информирования общественности о подготовке к введению и порядке перехода на ФГОС ООО</w:t>
            </w:r>
            <w:r w:rsidR="0087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ФГОС СОО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</w:tbl>
    <w:p w:rsidR="000355D5" w:rsidRDefault="000355D5" w:rsidP="000355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55D5" w:rsidRDefault="000355D5" w:rsidP="000355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55D5" w:rsidRDefault="000355D5" w:rsidP="000355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55D5" w:rsidRDefault="000355D5" w:rsidP="000355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Реализация шага №2  Сетевого графика (дорожной карты) по введению ФГОС ООО</w:t>
      </w:r>
      <w:r>
        <w:rPr>
          <w:rFonts w:ascii="Times New Roman" w:hAnsi="Times New Roman" w:cs="Times New Roman"/>
          <w:b/>
          <w:sz w:val="28"/>
          <w:szCs w:val="28"/>
        </w:rPr>
        <w:t xml:space="preserve"> Определение изменений и дополнений в образовательную систему МКОУ «Ильменская СОШ»</w:t>
      </w:r>
    </w:p>
    <w:tbl>
      <w:tblPr>
        <w:tblW w:w="1494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7"/>
        <w:gridCol w:w="11482"/>
        <w:gridCol w:w="2693"/>
      </w:tblGrid>
      <w:tr w:rsidR="000355D5" w:rsidTr="000355D5">
        <w:trPr>
          <w:tblCellSpacing w:w="0" w:type="dxa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0355D5" w:rsidTr="000355D5">
        <w:trPr>
          <w:tblCellSpacing w:w="0" w:type="dxa"/>
        </w:trPr>
        <w:tc>
          <w:tcPr>
            <w:tcW w:w="1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355D5" w:rsidRP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5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Организационное обеспечение введения ФГОС ООО</w:t>
            </w:r>
            <w:r w:rsidR="0087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ФГОС СОО</w:t>
            </w:r>
          </w:p>
        </w:tc>
      </w:tr>
      <w:tr w:rsidR="000355D5" w:rsidTr="000355D5">
        <w:trPr>
          <w:tblCellSpacing w:w="0" w:type="dxa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355D5" w:rsidRDefault="000355D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обсуждения примерной Основной образовательной программы основного общего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января 2015 года</w:t>
            </w:r>
          </w:p>
        </w:tc>
      </w:tr>
      <w:tr w:rsidR="000355D5" w:rsidTr="000355D5">
        <w:trPr>
          <w:tblCellSpacing w:w="0" w:type="dxa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355D5" w:rsidRDefault="000355D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списка учебников и учебных пособий, используемых в образовательном процессе в соответствии с ФГОС основного общего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января 2015 года</w:t>
            </w:r>
          </w:p>
        </w:tc>
      </w:tr>
      <w:tr w:rsidR="000355D5" w:rsidTr="000355D5">
        <w:trPr>
          <w:tblCellSpacing w:w="0" w:type="dxa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355D5" w:rsidRDefault="000355D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проекта Основной обр</w:t>
            </w:r>
            <w:r w:rsidR="00157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азовательной программы среднего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образования</w:t>
            </w:r>
            <w:r w:rsidR="00157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марта 2015 года</w:t>
            </w:r>
          </w:p>
        </w:tc>
      </w:tr>
      <w:tr w:rsidR="000355D5" w:rsidTr="000355D5">
        <w:trPr>
          <w:tblCellSpacing w:w="0" w:type="dxa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355D5" w:rsidRDefault="000355D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нормативной базы  МКОУ «Ильменская СОШ» в соответствии с требованиями ФГОС ООО</w:t>
            </w:r>
            <w:r w:rsidR="0087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ФГОС СОО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0355D5" w:rsidTr="000355D5">
        <w:trPr>
          <w:tblCellSpacing w:w="0" w:type="dxa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355D5" w:rsidRDefault="000355D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методической работы, обеспечивающей сопровождение введения ФГОС ООО</w:t>
            </w:r>
            <w:r w:rsidR="0087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ФГОС СОО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0355D5" w:rsidTr="000355D5">
        <w:trPr>
          <w:tblCellSpacing w:w="0" w:type="dxa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355D5" w:rsidRDefault="000355D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оптимальной для школы модели реализации образовательного процесса, обеспечивающей организацию внеурочной деятельности обучающихся в соответствии с требованиями ФГОС ООО</w:t>
            </w:r>
            <w:r w:rsidR="0087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ФГОС СОО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0355D5" w:rsidTr="000355D5">
        <w:trPr>
          <w:tblCellSpacing w:w="0" w:type="dxa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355D5" w:rsidRDefault="000355D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Определение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навыков обучающихся по итогам каждой четверти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0355D5" w:rsidTr="000355D5">
        <w:trPr>
          <w:tblCellSpacing w:w="0" w:type="dxa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355D5" w:rsidRDefault="000355D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индивидуальных образовательных маршрутов для обучающихся основной школы на основе результатов диагностического мониторинга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0355D5" w:rsidTr="000355D5">
        <w:trPr>
          <w:tblCellSpacing w:w="0" w:type="dxa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355D5" w:rsidRDefault="000355D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навыков обучающихся по результатам каждой четверти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графику</w:t>
            </w:r>
          </w:p>
        </w:tc>
      </w:tr>
      <w:tr w:rsidR="000355D5" w:rsidTr="000355D5">
        <w:trPr>
          <w:tblCellSpacing w:w="0" w:type="dxa"/>
        </w:trPr>
        <w:tc>
          <w:tcPr>
            <w:tcW w:w="1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355D5" w:rsidRP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5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Финансово-экономическое обеспечение введения ФГОС ООО</w:t>
            </w:r>
            <w:r w:rsidR="0087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ФГОС СОО</w:t>
            </w:r>
          </w:p>
        </w:tc>
      </w:tr>
      <w:tr w:rsidR="000355D5" w:rsidTr="000355D5">
        <w:trPr>
          <w:tblCellSpacing w:w="0" w:type="dxa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355D5" w:rsidRDefault="000355D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 потребностей в расходах образовательного учреждения в условиях реализации ФГОС ООО</w:t>
            </w:r>
            <w:r w:rsidR="0087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ФГОС СОО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июля 2015 года</w:t>
            </w:r>
          </w:p>
        </w:tc>
      </w:tr>
      <w:tr w:rsidR="000355D5" w:rsidTr="000355D5">
        <w:trPr>
          <w:tblCellSpacing w:w="0" w:type="dxa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355D5" w:rsidRDefault="000355D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Организация работ по выполнению методических рекомендаций по внесению изменений в локальные акты, регламентирующих установление заработной платы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выхода рекомендаций</w:t>
            </w:r>
          </w:p>
        </w:tc>
      </w:tr>
      <w:tr w:rsidR="000355D5" w:rsidTr="000355D5">
        <w:trPr>
          <w:tblCellSpacing w:w="0" w:type="dxa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355D5" w:rsidRDefault="000355D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в соответствие с требованиями ФГОС основного общего образования и новыми тарифно-квалификационными характеристиками должностных инструкций работников образовательного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августа 2015 года</w:t>
            </w:r>
          </w:p>
        </w:tc>
      </w:tr>
      <w:tr w:rsidR="000355D5" w:rsidTr="000355D5">
        <w:trPr>
          <w:tblCellSpacing w:w="0" w:type="dxa"/>
        </w:trPr>
        <w:tc>
          <w:tcPr>
            <w:tcW w:w="1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355D5" w:rsidRP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5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Информационное обеспечение введения ФГОС</w:t>
            </w:r>
          </w:p>
        </w:tc>
      </w:tr>
      <w:tr w:rsidR="000355D5" w:rsidTr="000355D5">
        <w:trPr>
          <w:tblCellSpacing w:w="0" w:type="dxa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355D5" w:rsidRDefault="000355D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о ходе введения ФГОС ООО</w:t>
            </w:r>
            <w:r w:rsidR="0087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ФГОС СОО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страницах сайта школы.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0355D5" w:rsidTr="000355D5">
        <w:trPr>
          <w:tblCellSpacing w:w="0" w:type="dxa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355D5" w:rsidRDefault="000355D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информации о ходе введения в ФГОС ООО</w:t>
            </w:r>
            <w:r w:rsidR="0087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ФГОС СОО</w:t>
            </w:r>
            <w:r w:rsidR="0087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Публичный отчет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августа 2015 года</w:t>
            </w:r>
          </w:p>
        </w:tc>
      </w:tr>
      <w:tr w:rsidR="000355D5" w:rsidTr="000355D5">
        <w:trPr>
          <w:tblCellSpacing w:w="0" w:type="dxa"/>
        </w:trPr>
        <w:tc>
          <w:tcPr>
            <w:tcW w:w="1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355D5" w:rsidRP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5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Кадровое обеспечение введение ФГОС</w:t>
            </w:r>
          </w:p>
        </w:tc>
      </w:tr>
      <w:tr w:rsidR="000355D5" w:rsidTr="000355D5">
        <w:trPr>
          <w:tblCellSpacing w:w="0" w:type="dxa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355D5" w:rsidRDefault="000355D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 диагностического инструментария для выявления профессиональных затруднений педагогов в период перехода на ФГОС ООО.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0355D5" w:rsidTr="000355D5">
        <w:trPr>
          <w:tblCellSpacing w:w="0" w:type="dxa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355D5" w:rsidRDefault="000355D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 плана  научно-методических семинаров с ориентацией на проблемы введения ФГОС ООО</w:t>
            </w:r>
            <w:r w:rsidR="0087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ФГОС СОО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0355D5" w:rsidTr="000355D5">
        <w:trPr>
          <w:tblCellSpacing w:w="0" w:type="dxa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355D5" w:rsidRDefault="000355D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 плана повышения квалификации учителей основной школы, обеспечивающего профессиональную компетентность педагогов в организации образовательного процесса в соответствии с требованиями ФГОС ООО</w:t>
            </w:r>
            <w:r w:rsidR="0087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ФГОС СОО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ноября 2014 года</w:t>
            </w:r>
          </w:p>
        </w:tc>
      </w:tr>
      <w:tr w:rsidR="000355D5" w:rsidTr="000355D5">
        <w:trPr>
          <w:tblCellSpacing w:w="0" w:type="dxa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355D5" w:rsidRDefault="000355D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Методичное обеспечение библиотечного фонда  как информационного центра по введению ФГОС ООО</w:t>
            </w:r>
            <w:r w:rsidR="0087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ФГОС СОО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0355D5" w:rsidTr="000355D5">
        <w:trPr>
          <w:tblCellSpacing w:w="0" w:type="dxa"/>
        </w:trPr>
        <w:tc>
          <w:tcPr>
            <w:tcW w:w="1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355D5" w:rsidRP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5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Материально – техническое обеспечение введения ФГОС ООО</w:t>
            </w:r>
            <w:r w:rsidR="0087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ФГОС СОО</w:t>
            </w:r>
          </w:p>
        </w:tc>
      </w:tr>
      <w:tr w:rsidR="000355D5" w:rsidTr="000355D5">
        <w:trPr>
          <w:tblCellSpacing w:w="0" w:type="dxa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355D5" w:rsidRDefault="00157865" w:rsidP="0015786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355D5" w:rsidRDefault="0015786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Укрепление</w:t>
            </w:r>
            <w:r w:rsidR="00035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материально-технической базы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0355D5" w:rsidRDefault="000355D5" w:rsidP="000355D5">
      <w:pPr>
        <w:shd w:val="clear" w:color="auto" w:fill="F7F7F7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55D5" w:rsidRDefault="000355D5" w:rsidP="000355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Реализация шага №3  Сетевого графика (дорожной карты) по введению ФГОС ООО</w:t>
      </w:r>
      <w:r w:rsidR="008730D5" w:rsidRPr="0087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0D5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ФГОС СОО</w:t>
      </w:r>
    </w:p>
    <w:p w:rsidR="000355D5" w:rsidRDefault="000355D5" w:rsidP="00035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Разработка </w:t>
      </w:r>
      <w:r w:rsidR="001578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Плана-графика мероприятий по подготовке к введению с 01.09.2015 федерального государственного образовательного стандарта основного общего образования в МКОУ «Ильменская СОШ»</w:t>
      </w: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6485"/>
        <w:gridCol w:w="1984"/>
        <w:gridCol w:w="4251"/>
      </w:tblGrid>
      <w:tr w:rsidR="000355D5" w:rsidTr="00E435E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0355D5" w:rsidTr="00E435E3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нормативного обеспечения введения</w:t>
            </w:r>
          </w:p>
          <w:p w:rsidR="000355D5" w:rsidRDefault="000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ФГОС ООО</w:t>
            </w:r>
            <w:r w:rsidR="0087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ФГОС СОО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нормативно-правовой базы. Разработка алгоритма деятельности образовательного учреждения в условиях введения новых ФГОС основного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завуч</w:t>
            </w:r>
          </w:p>
        </w:tc>
      </w:tr>
      <w:tr w:rsidR="000355D5" w:rsidTr="00E435E3">
        <w:trPr>
          <w:trHeight w:val="64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– графика мероприятий по внедрению  ФГОС основного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0355D5" w:rsidRDefault="000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0355D5" w:rsidTr="00E435E3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приказа о порядке введения ФГОС основного общего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0355D5" w:rsidRDefault="000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0355D5" w:rsidTr="00E435E3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локальных актов МКОУ «Ильменская СОШ» в соответствие с требованиями ФГОС основного общего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0355D5" w:rsidTr="00E435E3">
        <w:trPr>
          <w:trHeight w:val="904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должностных инструкций работников МКОУ «Ильменская СОШ» в соответствие с требованиями ФГОС ООО</w:t>
            </w:r>
            <w:r w:rsidR="0087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ФГОС СОО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0355D5" w:rsidTr="00E435E3">
        <w:trPr>
          <w:trHeight w:val="353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Устав МКОУ «Ильменская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0355D5" w:rsidTr="00E435E3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Основной образовательной программы основного общего образования в МКОУ «Ильменская СОШ»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Координационный совет</w:t>
            </w:r>
          </w:p>
        </w:tc>
      </w:tr>
      <w:tr w:rsidR="000355D5" w:rsidTr="00E435E3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5" w:rsidRDefault="000355D5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ООП   основного общего образования  </w:t>
            </w:r>
            <w:r w:rsidR="00E4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«Ильменская СОШ»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2015 года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F1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</w:tr>
      <w:tr w:rsidR="000355D5" w:rsidTr="00E435E3">
        <w:trPr>
          <w:trHeight w:val="699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 внеурочной деятельности основного общего образования </w:t>
            </w:r>
            <w:r w:rsidR="00E4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«Ильменская СОШ»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Координационный совет</w:t>
            </w:r>
          </w:p>
        </w:tc>
      </w:tr>
      <w:tr w:rsidR="000355D5" w:rsidTr="00E435E3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методической работы, обеспечивающей сопровождение введения ФГОС ООО </w:t>
            </w:r>
            <w:r w:rsidR="0087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ФГОС СОО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Координационный совет</w:t>
            </w:r>
          </w:p>
        </w:tc>
      </w:tr>
      <w:tr w:rsidR="000355D5" w:rsidTr="00E435E3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Создание, экспертиза, корректировка и утверждение рабочих программ педагогов в соответствие с ФГОС ООО</w:t>
            </w:r>
            <w:r w:rsidR="0087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ФГОС СОО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август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E4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</w:p>
        </w:tc>
      </w:tr>
      <w:tr w:rsidR="000355D5" w:rsidTr="00E435E3">
        <w:trPr>
          <w:trHeight w:val="619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Финансово-экономическое обеспечение введения </w:t>
            </w:r>
          </w:p>
          <w:p w:rsidR="000355D5" w:rsidRDefault="000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ФГОС ООО</w:t>
            </w:r>
            <w:r w:rsidR="0087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ФГОС СОО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E3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штатное расписание</w:t>
            </w:r>
          </w:p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«Ильменская СОШ»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E4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Завуч </w:t>
            </w:r>
          </w:p>
        </w:tc>
      </w:tr>
      <w:tr w:rsidR="000355D5" w:rsidTr="00E435E3">
        <w:trPr>
          <w:trHeight w:val="537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учебных планов, индивидуальных образовательных маршрутов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E4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</w:p>
        </w:tc>
      </w:tr>
      <w:tr w:rsidR="000355D5" w:rsidTr="00E435E3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объёма финансовых затрат при переходе на ФГОС основного общего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2015 года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E4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0355D5" w:rsidTr="00E435E3">
        <w:trPr>
          <w:trHeight w:val="777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Заключение дополнительных соглашений к трудовому договору с педагогическими работниками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E4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0355D5" w:rsidTr="00E435E3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Организационное обеспечение введения </w:t>
            </w:r>
          </w:p>
          <w:p w:rsidR="000355D5" w:rsidRDefault="000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ФГОС ООО</w:t>
            </w:r>
            <w:r w:rsidR="0087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ФГОС СОО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готовности ОУ к введению ФГОС основного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- декабрь 2014 года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Координационный совет</w:t>
            </w:r>
          </w:p>
        </w:tc>
      </w:tr>
      <w:tr w:rsidR="000355D5" w:rsidTr="00E435E3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 изучению материалов ФГОС  (организация и проведение совещаний при директоре, совещаний при завучах, педагогических советов, семинаров по вопросам введения ФГОС основного общего образования, Круглый стол в рамках методической недели).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E435E3" w:rsidRDefault="00E435E3" w:rsidP="00E4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школы</w:t>
            </w:r>
          </w:p>
          <w:p w:rsidR="000355D5" w:rsidRDefault="000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E4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Завуч,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</w:p>
        </w:tc>
      </w:tr>
      <w:tr w:rsidR="000355D5" w:rsidTr="00E435E3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районных семинаров по преемственности начального и основного общего образования в условиях введения ФГОС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</w:t>
            </w:r>
            <w:r w:rsidR="00E4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ответствие с  планом  работы РМК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E4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учителя- предметники</w:t>
            </w:r>
          </w:p>
        </w:tc>
      </w:tr>
      <w:tr w:rsidR="000355D5" w:rsidTr="00E435E3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потребности в учебниках</w:t>
            </w:r>
          </w:p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списка учебников и учебных пособий, используемых в образовательном процессе в соответствии с ФГОС основного общего образования (из федерального перечня)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декабрь 2014 года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0355D5" w:rsidTr="00E435E3">
        <w:trPr>
          <w:trHeight w:val="791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«Введение ФГОС основного общего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октябрь 2015 года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E4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классный руководитель</w:t>
            </w:r>
            <w:r w:rsidR="00F1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03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F1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0355D5" w:rsidTr="00E435E3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и осуществление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над реализацией основной образовательной программ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ООО</w:t>
            </w:r>
            <w:r w:rsidR="0087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87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E4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0355D5" w:rsidTr="00E435E3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публичной отчетности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E4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0355D5" w:rsidTr="00E435E3">
        <w:trPr>
          <w:trHeight w:val="364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полученных результатов и эффектов от введения ФГОС основного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 года – май 2016 года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Координационный совет</w:t>
            </w:r>
          </w:p>
        </w:tc>
      </w:tr>
      <w:tr w:rsidR="000355D5" w:rsidTr="00E435E3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Кадровое обеспечение введения</w:t>
            </w:r>
          </w:p>
          <w:p w:rsidR="000355D5" w:rsidRDefault="000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ФГОС ООО</w:t>
            </w:r>
            <w:r w:rsidR="0087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ФГОС СОО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потребности  в дополнительных педагогических кадрах на основе запроса родителей и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0355D5" w:rsidTr="00E435E3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плана-графика повышения квалификации педагогических и руководящих работников по вопросам введения ФГОС ООО</w:t>
            </w:r>
            <w:r w:rsidR="0087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ФГОС СОО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E4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3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 по УВР</w:t>
            </w:r>
          </w:p>
        </w:tc>
      </w:tr>
      <w:tr w:rsidR="000355D5" w:rsidTr="00E435E3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кадрового обеспечения ФГОС,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 уровня готовности педагогов к реализации ФГОС ООО </w:t>
            </w:r>
            <w:r w:rsidR="0087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ФГОС СОО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E4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0355D5" w:rsidTr="00E435E3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 обеспечение введения</w:t>
            </w:r>
          </w:p>
          <w:p w:rsidR="000355D5" w:rsidRDefault="000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ФГОС ООО</w:t>
            </w:r>
            <w:r w:rsidR="0087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ФГОС СОО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общественного мнения по вопросам введения новых стандартов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0355D5" w:rsidTr="00E435E3">
        <w:trPr>
          <w:trHeight w:val="34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материалов  из опыта работы педагогов по внедрению  ФГОС основного общего образования в СМИ, на сайте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E4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3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ектора по УВР,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</w:p>
        </w:tc>
      </w:tr>
      <w:tr w:rsidR="000355D5" w:rsidTr="00E435E3">
        <w:trPr>
          <w:trHeight w:val="74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школы методических и практических материалов, сопровождающих введение ФГОС основного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E4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3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ектора по УВР, учителя- предметники</w:t>
            </w:r>
          </w:p>
        </w:tc>
      </w:tr>
      <w:tr w:rsidR="000355D5" w:rsidTr="00E435E3">
        <w:trPr>
          <w:trHeight w:val="74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информации  о порядке и ходе проведения введения ФГОС  ООО </w:t>
            </w:r>
            <w:r w:rsidR="0087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ФГОС СОО</w:t>
            </w:r>
            <w:r w:rsidR="0087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сайте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E4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3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 по УВР</w:t>
            </w:r>
          </w:p>
        </w:tc>
      </w:tr>
      <w:tr w:rsidR="000355D5" w:rsidTr="00E435E3">
        <w:trPr>
          <w:trHeight w:val="74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условий организации образовательного процесса с участием общественности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школы, классные руководители </w:t>
            </w:r>
          </w:p>
        </w:tc>
      </w:tr>
      <w:tr w:rsidR="000355D5" w:rsidTr="00E435E3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Материально-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техническое обеспечение введения</w:t>
            </w:r>
          </w:p>
          <w:p w:rsidR="000355D5" w:rsidRDefault="000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ФГОС ООО</w:t>
            </w:r>
            <w:r w:rsidR="0087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ФГОС СОО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Самоанализ  ресурсного обеспечения условий,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обеспечивающих возможность достижения обучающимися установленных ФГОС требований к результатам освоения основной образовательной программы основного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2015-2016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учебный год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Координационный совет</w:t>
            </w:r>
          </w:p>
        </w:tc>
      </w:tr>
      <w:tr w:rsidR="000355D5" w:rsidTr="00E435E3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ресурсного обеспечения условий, обеспечивающих возможность достижения обучающимися установленных ФГОС требований к результатам освоения основной образовательной программы основного общего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2015-2016 учебный год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E4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3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школы, классные руководители</w:t>
            </w:r>
          </w:p>
        </w:tc>
      </w:tr>
      <w:tr w:rsidR="000355D5" w:rsidTr="00E435E3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оснащения кабинетов в соответствии с требованиями ФГОС к учебным кабинетам. </w:t>
            </w:r>
          </w:p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укреплению материально-технической базы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E4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0355D5" w:rsidTr="00E435E3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обеспеченности образовательного учреждения информационно-методическими ресурсами.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 учебный год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Координационный совет</w:t>
            </w:r>
          </w:p>
        </w:tc>
      </w:tr>
      <w:tr w:rsidR="000355D5" w:rsidTr="00E435E3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наличия информационно-технических ресурсов для обеспечения соответствия образовательной системы требованиям ФГОС ООО</w:t>
            </w:r>
            <w:r w:rsidR="0087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ФГОС СОО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0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 учебный год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D5" w:rsidRDefault="00E4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03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директора по УВР</w:t>
            </w:r>
          </w:p>
        </w:tc>
      </w:tr>
    </w:tbl>
    <w:p w:rsidR="00E435E3" w:rsidRDefault="000355D5" w:rsidP="000355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Реализация шага №4  Сетевого графика (дорожной карты) по введению ФГОС ООО</w:t>
      </w:r>
      <w:r w:rsidR="008730D5" w:rsidRPr="0087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0D5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ФГОС СОО</w:t>
      </w:r>
    </w:p>
    <w:p w:rsidR="000355D5" w:rsidRDefault="000355D5" w:rsidP="00035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реализацией запланированных изменений в образовательной системе школы в связи с поэтапным введением  ФГОС ООО</w:t>
      </w:r>
      <w:r w:rsidR="008730D5" w:rsidRPr="0087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0D5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ФГОС СОО</w:t>
      </w:r>
    </w:p>
    <w:tbl>
      <w:tblPr>
        <w:tblW w:w="1494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7"/>
        <w:gridCol w:w="6521"/>
        <w:gridCol w:w="2976"/>
        <w:gridCol w:w="1990"/>
        <w:gridCol w:w="2693"/>
      </w:tblGrid>
      <w:tr w:rsidR="000355D5" w:rsidTr="000355D5">
        <w:trPr>
          <w:trHeight w:val="744"/>
          <w:tblCellSpacing w:w="0" w:type="dxa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сбора</w:t>
            </w:r>
          </w:p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</w:tr>
      <w:tr w:rsidR="000355D5" w:rsidTr="000355D5">
        <w:trPr>
          <w:tblCellSpacing w:w="0" w:type="dxa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55D5" w:rsidRDefault="000355D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освоения педагогами школы новой образовательной программ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E4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                               Координационного совета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педагогами, изучение</w:t>
            </w:r>
            <w:r w:rsidR="00E4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документации, анализ</w:t>
            </w:r>
          </w:p>
        </w:tc>
      </w:tr>
      <w:tr w:rsidR="000355D5" w:rsidTr="000355D5">
        <w:trPr>
          <w:tblCellSpacing w:w="0" w:type="dxa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55D5" w:rsidRDefault="000355D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обеспеченности необходимыми материально-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техническими ресурсами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школы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2015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</w:t>
            </w:r>
          </w:p>
        </w:tc>
      </w:tr>
      <w:tr w:rsidR="000355D5" w:rsidTr="000355D5">
        <w:trPr>
          <w:tblCellSpacing w:w="0" w:type="dxa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55D5" w:rsidRDefault="000355D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Образовательная программ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в соответствии с требованиями ФГОС:</w:t>
            </w:r>
          </w:p>
          <w:p w:rsidR="000355D5" w:rsidRDefault="000355D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разработка предметных образовательных</w:t>
            </w:r>
            <w:r w:rsidR="00E435E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программ;               </w:t>
            </w:r>
          </w:p>
          <w:p w:rsidR="000355D5" w:rsidRDefault="000355D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- разработка модели внеурочнойдеятельности;                                             </w:t>
            </w:r>
          </w:p>
          <w:p w:rsidR="000355D5" w:rsidRDefault="000355D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- разработка планируемых результатов;                                             </w:t>
            </w:r>
          </w:p>
          <w:p w:rsidR="000355D5" w:rsidRDefault="000355D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- разработка учебного плана;                 </w:t>
            </w:r>
          </w:p>
          <w:p w:rsidR="000355D5" w:rsidRDefault="000355D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- разработка программы духовно-нравственного развития и воспитания;                                 </w:t>
            </w:r>
          </w:p>
          <w:p w:rsidR="000355D5" w:rsidRDefault="000355D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разработка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программы формирования культуры здорового образа жизни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;                             </w:t>
            </w:r>
          </w:p>
          <w:p w:rsidR="000355D5" w:rsidRDefault="000355D5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  - разработка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системы оценки планируемых результатов освоения программы ООО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                               Координационного совета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2015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документации </w:t>
            </w:r>
          </w:p>
        </w:tc>
      </w:tr>
      <w:tr w:rsidR="000355D5" w:rsidTr="000355D5">
        <w:trPr>
          <w:tblCellSpacing w:w="0" w:type="dxa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55D5" w:rsidRDefault="000355D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нормативной базы школы в соответствие с требованиями ФГОС ООО</w:t>
            </w:r>
            <w:r w:rsidR="00F1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ФГОС СОО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         2015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документов</w:t>
            </w:r>
          </w:p>
        </w:tc>
      </w:tr>
      <w:tr w:rsidR="000355D5" w:rsidTr="000355D5">
        <w:trPr>
          <w:tblCellSpacing w:w="0" w:type="dxa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55D5" w:rsidRDefault="000355D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обучающихся по результатам каждой четверти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документации, мониторинг</w:t>
            </w:r>
          </w:p>
        </w:tc>
      </w:tr>
      <w:tr w:rsidR="000355D5" w:rsidTr="000355D5">
        <w:trPr>
          <w:tblCellSpacing w:w="0" w:type="dxa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55D5" w:rsidRDefault="000355D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индивидуальных образовательных маршрутов для обучающихся основного общего образования на основе результатов диагностического мониторинга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                               Координационного совета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документации, мониторинг</w:t>
            </w:r>
          </w:p>
        </w:tc>
      </w:tr>
      <w:tr w:rsidR="000355D5" w:rsidTr="000355D5">
        <w:trPr>
          <w:tblCellSpacing w:w="0" w:type="dxa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55D5" w:rsidRDefault="00035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выполнению методических рекомендаций по внесению изменений в локальные акты, регламентирующих установление заработной платы.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55D5" w:rsidRDefault="00035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55D5" w:rsidRDefault="00035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2015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55D5" w:rsidRDefault="00035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</w:tr>
      <w:tr w:rsidR="000355D5" w:rsidTr="000355D5">
        <w:trPr>
          <w:tblCellSpacing w:w="0" w:type="dxa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55D5" w:rsidRDefault="00035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укреплению материально-технической базы школы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55D5" w:rsidRDefault="000355D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</w:tr>
    </w:tbl>
    <w:p w:rsidR="000355D5" w:rsidRDefault="000355D5" w:rsidP="000355D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E0478" w:rsidRDefault="000355D5" w:rsidP="000355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Реализация шага №5  Сетевого графика (дорожной карты) по введению ФГОС ООО</w:t>
      </w:r>
      <w:r w:rsidR="008730D5" w:rsidRPr="0087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0D5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ФГОС СОО</w:t>
      </w:r>
    </w:p>
    <w:p w:rsidR="000355D5" w:rsidRDefault="000355D5" w:rsidP="00035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Поэтапное введение  ФГОС ООО </w:t>
      </w:r>
      <w:r w:rsidR="008730D5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ФГОС СОО</w:t>
      </w:r>
    </w:p>
    <w:p w:rsidR="000355D5" w:rsidRDefault="000355D5" w:rsidP="000355D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Поэтапное введение Федерального государственного образовательного стандарта основного общего образования.  </w:t>
      </w:r>
    </w:p>
    <w:p w:rsidR="000355D5" w:rsidRDefault="000355D5" w:rsidP="000355D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Распоряжением Правительства РФ от 07.09.10 №1507-р «О плане действий по модернизации общего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образованияна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2011/2015 годы», </w:t>
      </w:r>
      <w:r>
        <w:rPr>
          <w:rFonts w:ascii="Times New Roman" w:eastAsia="Calibri" w:hAnsi="Times New Roman" w:cs="Times New Roman"/>
          <w:b/>
          <w:sz w:val="28"/>
          <w:szCs w:val="28"/>
        </w:rPr>
        <w:t>обязательный</w:t>
      </w:r>
      <w:r w:rsidR="00CE04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переход на ФГОС начального общего, основного общего, среднего общего образования осуществляется в соответствии со следующим графиком:</w:t>
      </w:r>
    </w:p>
    <w:tbl>
      <w:tblPr>
        <w:tblpPr w:leftFromText="180" w:rightFromText="180" w:bottomFromText="200" w:vertAnchor="text" w:horzAnchor="margin" w:tblpXSpec="center" w:tblpY="231"/>
        <w:tblW w:w="10040" w:type="dxa"/>
        <w:tblCellMar>
          <w:left w:w="0" w:type="dxa"/>
          <w:right w:w="0" w:type="dxa"/>
        </w:tblCellMar>
        <w:tblLook w:val="0600"/>
      </w:tblPr>
      <w:tblGrid>
        <w:gridCol w:w="2085"/>
        <w:gridCol w:w="714"/>
        <w:gridCol w:w="714"/>
        <w:gridCol w:w="714"/>
        <w:gridCol w:w="714"/>
        <w:gridCol w:w="714"/>
        <w:gridCol w:w="714"/>
        <w:gridCol w:w="733"/>
        <w:gridCol w:w="733"/>
        <w:gridCol w:w="733"/>
        <w:gridCol w:w="736"/>
        <w:gridCol w:w="736"/>
      </w:tblGrid>
      <w:tr w:rsidR="000355D5" w:rsidTr="000355D5">
        <w:trPr>
          <w:trHeight w:val="901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795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Классы, переходящие на ФГОС</w:t>
            </w:r>
          </w:p>
        </w:tc>
      </w:tr>
      <w:tr w:rsidR="000355D5" w:rsidTr="000355D5">
        <w:trPr>
          <w:trHeight w:val="467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2011/12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 w:themeColor="background1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41" w:type="dxa"/>
            <w:gridSpan w:val="10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355D5" w:rsidRDefault="000355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5D5" w:rsidTr="000355D5">
        <w:trPr>
          <w:trHeight w:val="467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2012/13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355D5" w:rsidRDefault="000355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5D5" w:rsidTr="000355D5">
        <w:trPr>
          <w:trHeight w:val="467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2013/14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355D5" w:rsidRDefault="000355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5D5" w:rsidTr="000355D5">
        <w:trPr>
          <w:trHeight w:val="467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2014/15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5D5" w:rsidTr="000355D5">
        <w:trPr>
          <w:trHeight w:val="467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2015/16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355D5" w:rsidRDefault="000355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5D5" w:rsidTr="000355D5">
        <w:trPr>
          <w:trHeight w:val="450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2016/17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355D5" w:rsidRDefault="000355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5D5" w:rsidTr="000355D5">
        <w:trPr>
          <w:trHeight w:val="450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2017/18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355D5" w:rsidRDefault="000355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5D5" w:rsidTr="000355D5">
        <w:trPr>
          <w:trHeight w:val="450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2018/19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5D5" w:rsidTr="000355D5">
        <w:trPr>
          <w:trHeight w:val="450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2019/20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355D5" w:rsidRDefault="000355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5D5" w:rsidTr="000355D5">
        <w:trPr>
          <w:trHeight w:val="450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2020/21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5D5" w:rsidTr="000355D5">
        <w:trPr>
          <w:trHeight w:val="450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2021/22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5D5" w:rsidRDefault="00035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</w:tbl>
    <w:p w:rsidR="000355D5" w:rsidRDefault="000355D5" w:rsidP="000355D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55D5" w:rsidRDefault="000355D5" w:rsidP="000355D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55D5" w:rsidRDefault="000355D5" w:rsidP="000355D5">
      <w:pPr>
        <w:spacing w:after="0"/>
        <w:rPr>
          <w:rFonts w:ascii="Times New Roman" w:eastAsia="Calibri" w:hAnsi="Times New Roman" w:cs="Times New Roman"/>
          <w:bCs/>
          <w:color w:val="000000"/>
          <w:sz w:val="32"/>
          <w:szCs w:val="32"/>
          <w:highlight w:val="red"/>
          <w:lang w:eastAsia="ru-RU"/>
        </w:rPr>
      </w:pPr>
    </w:p>
    <w:p w:rsidR="000355D5" w:rsidRDefault="000355D5" w:rsidP="000355D5">
      <w:pPr>
        <w:spacing w:after="0"/>
        <w:rPr>
          <w:rFonts w:ascii="Times New Roman" w:eastAsia="Calibri" w:hAnsi="Times New Roman" w:cs="Times New Roman"/>
          <w:bCs/>
          <w:color w:val="000000"/>
          <w:sz w:val="32"/>
          <w:szCs w:val="32"/>
          <w:highlight w:val="red"/>
          <w:lang w:eastAsia="ru-RU"/>
        </w:rPr>
      </w:pPr>
    </w:p>
    <w:p w:rsidR="000355D5" w:rsidRDefault="000355D5" w:rsidP="000355D5">
      <w:pPr>
        <w:spacing w:after="0"/>
        <w:rPr>
          <w:rFonts w:ascii="Times New Roman" w:eastAsia="Calibri" w:hAnsi="Times New Roman" w:cs="Times New Roman"/>
          <w:bCs/>
          <w:color w:val="000000"/>
          <w:sz w:val="32"/>
          <w:szCs w:val="32"/>
          <w:highlight w:val="red"/>
          <w:lang w:eastAsia="ru-RU"/>
        </w:rPr>
      </w:pPr>
    </w:p>
    <w:p w:rsidR="000355D5" w:rsidRDefault="000355D5" w:rsidP="000355D5">
      <w:pPr>
        <w:spacing w:after="0"/>
        <w:rPr>
          <w:rFonts w:ascii="Times New Roman" w:eastAsia="Calibri" w:hAnsi="Times New Roman" w:cs="Times New Roman"/>
          <w:bCs/>
          <w:color w:val="000000"/>
          <w:sz w:val="32"/>
          <w:szCs w:val="32"/>
          <w:highlight w:val="red"/>
          <w:lang w:eastAsia="ru-RU"/>
        </w:rPr>
      </w:pPr>
    </w:p>
    <w:p w:rsidR="000355D5" w:rsidRDefault="000355D5" w:rsidP="000355D5">
      <w:pPr>
        <w:spacing w:after="0"/>
        <w:rPr>
          <w:rFonts w:ascii="Times New Roman" w:eastAsia="Calibri" w:hAnsi="Times New Roman" w:cs="Times New Roman"/>
          <w:bCs/>
          <w:color w:val="000000"/>
          <w:sz w:val="32"/>
          <w:szCs w:val="32"/>
          <w:highlight w:val="red"/>
          <w:lang w:eastAsia="ru-RU"/>
        </w:rPr>
      </w:pPr>
    </w:p>
    <w:p w:rsidR="000355D5" w:rsidRDefault="000355D5" w:rsidP="000355D5">
      <w:pPr>
        <w:spacing w:after="0"/>
        <w:rPr>
          <w:rFonts w:ascii="Times New Roman" w:eastAsia="Calibri" w:hAnsi="Times New Roman" w:cs="Times New Roman"/>
          <w:bCs/>
          <w:color w:val="000000"/>
          <w:sz w:val="32"/>
          <w:szCs w:val="32"/>
          <w:highlight w:val="red"/>
          <w:lang w:eastAsia="ru-RU"/>
        </w:rPr>
      </w:pPr>
    </w:p>
    <w:p w:rsidR="000355D5" w:rsidRDefault="000355D5" w:rsidP="000355D5">
      <w:pPr>
        <w:spacing w:after="0"/>
        <w:rPr>
          <w:rFonts w:ascii="Times New Roman" w:eastAsia="Calibri" w:hAnsi="Times New Roman" w:cs="Times New Roman"/>
          <w:bCs/>
          <w:color w:val="000000"/>
          <w:sz w:val="32"/>
          <w:szCs w:val="32"/>
          <w:highlight w:val="red"/>
          <w:lang w:eastAsia="ru-RU"/>
        </w:rPr>
      </w:pPr>
    </w:p>
    <w:p w:rsidR="000355D5" w:rsidRDefault="000355D5" w:rsidP="000355D5">
      <w:pPr>
        <w:spacing w:after="0"/>
        <w:rPr>
          <w:rFonts w:ascii="Times New Roman" w:eastAsia="Calibri" w:hAnsi="Times New Roman" w:cs="Times New Roman"/>
          <w:bCs/>
          <w:color w:val="000000"/>
          <w:sz w:val="32"/>
          <w:szCs w:val="32"/>
          <w:highlight w:val="red"/>
          <w:lang w:eastAsia="ru-RU"/>
        </w:rPr>
      </w:pPr>
    </w:p>
    <w:p w:rsidR="000355D5" w:rsidRDefault="000355D5" w:rsidP="000355D5">
      <w:pPr>
        <w:spacing w:after="0"/>
        <w:rPr>
          <w:rFonts w:ascii="Times New Roman" w:eastAsia="Calibri" w:hAnsi="Times New Roman" w:cs="Times New Roman"/>
          <w:bCs/>
          <w:color w:val="000000"/>
          <w:sz w:val="32"/>
          <w:szCs w:val="32"/>
          <w:highlight w:val="red"/>
          <w:lang w:eastAsia="ru-RU"/>
        </w:rPr>
      </w:pPr>
    </w:p>
    <w:p w:rsidR="000355D5" w:rsidRDefault="000355D5" w:rsidP="000355D5">
      <w:pPr>
        <w:spacing w:after="0"/>
        <w:rPr>
          <w:rFonts w:ascii="Times New Roman" w:eastAsia="Calibri" w:hAnsi="Times New Roman" w:cs="Times New Roman"/>
          <w:bCs/>
          <w:color w:val="000000"/>
          <w:sz w:val="32"/>
          <w:szCs w:val="32"/>
          <w:highlight w:val="red"/>
          <w:lang w:eastAsia="ru-RU"/>
        </w:rPr>
      </w:pPr>
    </w:p>
    <w:p w:rsidR="000355D5" w:rsidRDefault="000355D5" w:rsidP="000355D5">
      <w:pPr>
        <w:spacing w:after="0"/>
        <w:rPr>
          <w:rFonts w:ascii="Times New Roman" w:eastAsia="Calibri" w:hAnsi="Times New Roman" w:cs="Times New Roman"/>
          <w:bCs/>
          <w:color w:val="000000"/>
          <w:sz w:val="32"/>
          <w:szCs w:val="32"/>
          <w:highlight w:val="red"/>
          <w:lang w:eastAsia="ru-RU"/>
        </w:rPr>
      </w:pPr>
    </w:p>
    <w:p w:rsidR="000355D5" w:rsidRDefault="000355D5" w:rsidP="000355D5">
      <w:pPr>
        <w:spacing w:after="0"/>
        <w:rPr>
          <w:rFonts w:ascii="Times New Roman" w:eastAsia="Calibri" w:hAnsi="Times New Roman" w:cs="Times New Roman"/>
          <w:bCs/>
          <w:color w:val="000000"/>
          <w:sz w:val="32"/>
          <w:szCs w:val="32"/>
          <w:highlight w:val="red"/>
          <w:lang w:eastAsia="ru-RU"/>
        </w:rPr>
      </w:pPr>
    </w:p>
    <w:p w:rsidR="000355D5" w:rsidRDefault="000355D5" w:rsidP="000355D5">
      <w:pPr>
        <w:spacing w:after="0"/>
        <w:rPr>
          <w:rFonts w:ascii="Times New Roman" w:eastAsia="Calibri" w:hAnsi="Times New Roman" w:cs="Times New Roman"/>
          <w:bCs/>
          <w:color w:val="000000"/>
          <w:sz w:val="32"/>
          <w:szCs w:val="32"/>
          <w:highlight w:val="red"/>
          <w:lang w:eastAsia="ru-RU"/>
        </w:rPr>
      </w:pPr>
    </w:p>
    <w:p w:rsidR="00D61236" w:rsidRDefault="00D61236"/>
    <w:sectPr w:rsidR="00D61236" w:rsidSect="000355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355D5"/>
    <w:rsid w:val="000355D5"/>
    <w:rsid w:val="00045821"/>
    <w:rsid w:val="00157865"/>
    <w:rsid w:val="004A3410"/>
    <w:rsid w:val="00735C93"/>
    <w:rsid w:val="008730D5"/>
    <w:rsid w:val="00B713FD"/>
    <w:rsid w:val="00CE0478"/>
    <w:rsid w:val="00D61236"/>
    <w:rsid w:val="00E435E3"/>
    <w:rsid w:val="00F1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5D5"/>
    <w:pPr>
      <w:spacing w:after="0" w:line="240" w:lineRule="auto"/>
    </w:pPr>
  </w:style>
  <w:style w:type="table" w:styleId="a4">
    <w:name w:val="Table Grid"/>
    <w:basedOn w:val="a1"/>
    <w:uiPriority w:val="59"/>
    <w:rsid w:val="00035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355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3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Ильмень</Company>
  <LinksUpToDate>false</LinksUpToDate>
  <CharactersWithSpaces>14865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Ильменская СОШ</dc:creator>
  <cp:keywords/>
  <dc:description/>
  <cp:lastModifiedBy>Чекунова Елена Васильевна</cp:lastModifiedBy>
  <cp:revision>5</cp:revision>
  <dcterms:created xsi:type="dcterms:W3CDTF">2015-11-28T08:13:00Z</dcterms:created>
  <dcterms:modified xsi:type="dcterms:W3CDTF">2015-12-09T09:38:00Z</dcterms:modified>
</cp:coreProperties>
</file>