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12" w:rsidRPr="00906C77" w:rsidRDefault="00C64612" w:rsidP="00906C77">
      <w:pPr>
        <w:pStyle w:val="a3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906C77">
        <w:rPr>
          <w:rFonts w:ascii="Times New Roman" w:hAnsi="Times New Roman" w:cs="Times New Roman"/>
          <w:sz w:val="18"/>
          <w:szCs w:val="18"/>
          <w:lang w:val="ru-RU"/>
        </w:rPr>
        <w:t>Муниципальное  казённое общеобразовательное учреждение</w:t>
      </w:r>
    </w:p>
    <w:p w:rsidR="00C64612" w:rsidRPr="00906C77" w:rsidRDefault="00C64612" w:rsidP="00906C77">
      <w:pPr>
        <w:pStyle w:val="a3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906C77">
        <w:rPr>
          <w:rFonts w:ascii="Times New Roman" w:hAnsi="Times New Roman" w:cs="Times New Roman"/>
          <w:sz w:val="18"/>
          <w:szCs w:val="18"/>
          <w:lang w:val="ru-RU"/>
        </w:rPr>
        <w:t>«</w:t>
      </w:r>
      <w:proofErr w:type="spellStart"/>
      <w:r w:rsidRPr="00906C77">
        <w:rPr>
          <w:rFonts w:ascii="Times New Roman" w:hAnsi="Times New Roman" w:cs="Times New Roman"/>
          <w:sz w:val="18"/>
          <w:szCs w:val="18"/>
          <w:lang w:val="ru-RU"/>
        </w:rPr>
        <w:t>Ильменская</w:t>
      </w:r>
      <w:proofErr w:type="spellEnd"/>
      <w:r w:rsidRPr="00906C77">
        <w:rPr>
          <w:rFonts w:ascii="Times New Roman" w:hAnsi="Times New Roman" w:cs="Times New Roman"/>
          <w:sz w:val="18"/>
          <w:szCs w:val="18"/>
          <w:lang w:val="ru-RU"/>
        </w:rPr>
        <w:t xml:space="preserve">  средняя общеобразовательная школа»</w:t>
      </w:r>
    </w:p>
    <w:p w:rsidR="00C64612" w:rsidRPr="00906C77" w:rsidRDefault="00C64612" w:rsidP="00906C77">
      <w:pPr>
        <w:pStyle w:val="a3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906C77">
        <w:rPr>
          <w:rFonts w:ascii="Times New Roman" w:hAnsi="Times New Roman" w:cs="Times New Roman"/>
          <w:sz w:val="18"/>
          <w:szCs w:val="18"/>
          <w:lang w:val="ru-RU"/>
        </w:rPr>
        <w:t>Руднянского</w:t>
      </w:r>
      <w:proofErr w:type="spellEnd"/>
      <w:r w:rsidRPr="00906C77">
        <w:rPr>
          <w:rFonts w:ascii="Times New Roman" w:hAnsi="Times New Roman" w:cs="Times New Roman"/>
          <w:sz w:val="18"/>
          <w:szCs w:val="18"/>
          <w:lang w:val="ru-RU"/>
        </w:rPr>
        <w:t xml:space="preserve">  муниципального  района Волгоградской области</w:t>
      </w:r>
    </w:p>
    <w:p w:rsidR="00C64612" w:rsidRPr="00906C77" w:rsidRDefault="00C64612" w:rsidP="00906C77">
      <w:pPr>
        <w:pStyle w:val="a3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906C77">
        <w:rPr>
          <w:rFonts w:ascii="Times New Roman" w:hAnsi="Times New Roman" w:cs="Times New Roman"/>
          <w:sz w:val="18"/>
          <w:szCs w:val="18"/>
          <w:lang w:val="ru-RU"/>
        </w:rPr>
        <w:t>ОГРН 1023404964340   БИК 041806001  ОКПО 34679842  ОКОГУ 49007  ОКОПФ 72</w:t>
      </w:r>
    </w:p>
    <w:p w:rsidR="00C64612" w:rsidRPr="00906C77" w:rsidRDefault="00C64612" w:rsidP="00906C77">
      <w:pPr>
        <w:pStyle w:val="a3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906C77">
        <w:rPr>
          <w:rFonts w:ascii="Times New Roman" w:hAnsi="Times New Roman" w:cs="Times New Roman"/>
          <w:sz w:val="18"/>
          <w:szCs w:val="18"/>
          <w:lang w:val="ru-RU"/>
        </w:rPr>
        <w:t>ОКВЭД 80.21       ИНН 3425002391       КПП 342501001</w:t>
      </w:r>
    </w:p>
    <w:p w:rsidR="00C64612" w:rsidRPr="00906C77" w:rsidRDefault="00C64612" w:rsidP="00906C77">
      <w:pPr>
        <w:pStyle w:val="a3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C64612" w:rsidRPr="00906C77" w:rsidRDefault="00C64612" w:rsidP="00906C77">
      <w:pPr>
        <w:pStyle w:val="a3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906C77">
        <w:rPr>
          <w:rFonts w:ascii="Times New Roman" w:hAnsi="Times New Roman" w:cs="Times New Roman"/>
          <w:sz w:val="18"/>
          <w:szCs w:val="18"/>
          <w:lang w:val="ru-RU"/>
        </w:rPr>
        <w:t>403756  с.Ильмень                                                                                                                             тел. 8(84453) 7-42-34</w:t>
      </w:r>
    </w:p>
    <w:p w:rsidR="00C64612" w:rsidRPr="00906C77" w:rsidRDefault="00C64612" w:rsidP="00906C77">
      <w:pPr>
        <w:pStyle w:val="a3"/>
        <w:rPr>
          <w:rFonts w:ascii="Times New Roman" w:hAnsi="Times New Roman" w:cs="Times New Roman"/>
          <w:sz w:val="18"/>
          <w:szCs w:val="18"/>
          <w:lang w:val="ru-RU"/>
        </w:rPr>
      </w:pPr>
      <w:r w:rsidRPr="00906C77">
        <w:rPr>
          <w:rFonts w:ascii="Times New Roman" w:hAnsi="Times New Roman" w:cs="Times New Roman"/>
          <w:sz w:val="18"/>
          <w:szCs w:val="18"/>
          <w:lang w:val="ru-RU"/>
        </w:rPr>
        <w:t xml:space="preserve">ул. Мира д.4                                                                                                                                 </w:t>
      </w:r>
      <w:r w:rsidRPr="00906C77">
        <w:rPr>
          <w:rFonts w:ascii="Times New Roman" w:hAnsi="Times New Roman" w:cs="Times New Roman"/>
          <w:sz w:val="18"/>
          <w:szCs w:val="18"/>
        </w:rPr>
        <w:t>e</w:t>
      </w:r>
      <w:r w:rsidRPr="00906C77">
        <w:rPr>
          <w:rFonts w:ascii="Times New Roman" w:hAnsi="Times New Roman" w:cs="Times New Roman"/>
          <w:sz w:val="18"/>
          <w:szCs w:val="18"/>
          <w:lang w:val="ru-RU"/>
        </w:rPr>
        <w:t>-</w:t>
      </w:r>
      <w:r w:rsidRPr="00906C77">
        <w:rPr>
          <w:rFonts w:ascii="Times New Roman" w:hAnsi="Times New Roman" w:cs="Times New Roman"/>
          <w:sz w:val="18"/>
          <w:szCs w:val="18"/>
        </w:rPr>
        <w:t>mail</w:t>
      </w:r>
      <w:r w:rsidRPr="00906C77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proofErr w:type="spellStart"/>
      <w:r w:rsidRPr="00906C77">
        <w:rPr>
          <w:rFonts w:ascii="Times New Roman" w:hAnsi="Times New Roman" w:cs="Times New Roman"/>
          <w:sz w:val="18"/>
          <w:szCs w:val="18"/>
        </w:rPr>
        <w:t>gluhova</w:t>
      </w:r>
      <w:proofErr w:type="spellEnd"/>
      <w:r w:rsidRPr="00906C77">
        <w:rPr>
          <w:rFonts w:ascii="Times New Roman" w:hAnsi="Times New Roman" w:cs="Times New Roman"/>
          <w:sz w:val="18"/>
          <w:szCs w:val="18"/>
          <w:lang w:val="ru-RU"/>
        </w:rPr>
        <w:t>_1986@</w:t>
      </w:r>
      <w:r w:rsidRPr="00906C77">
        <w:rPr>
          <w:rFonts w:ascii="Times New Roman" w:hAnsi="Times New Roman" w:cs="Times New Roman"/>
          <w:sz w:val="18"/>
          <w:szCs w:val="18"/>
        </w:rPr>
        <w:t>mail</w:t>
      </w:r>
      <w:r w:rsidRPr="00906C77">
        <w:rPr>
          <w:rFonts w:ascii="Times New Roman" w:hAnsi="Times New Roman" w:cs="Times New Roman"/>
          <w:sz w:val="18"/>
          <w:szCs w:val="18"/>
          <w:lang w:val="ru-RU"/>
        </w:rPr>
        <w:t>.</w:t>
      </w:r>
      <w:proofErr w:type="spellStart"/>
      <w:r w:rsidRPr="00906C77">
        <w:rPr>
          <w:rFonts w:ascii="Times New Roman" w:hAnsi="Times New Roman" w:cs="Times New Roman"/>
          <w:sz w:val="18"/>
          <w:szCs w:val="18"/>
        </w:rPr>
        <w:t>ru</w:t>
      </w:r>
      <w:proofErr w:type="spellEnd"/>
    </w:p>
    <w:p w:rsidR="00C64612" w:rsidRPr="0091573F" w:rsidRDefault="00C64612" w:rsidP="00906C77">
      <w:pPr>
        <w:pStyle w:val="a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91573F">
        <w:rPr>
          <w:rFonts w:ascii="Times New Roman" w:hAnsi="Times New Roman" w:cs="Times New Roman"/>
          <w:sz w:val="18"/>
          <w:szCs w:val="18"/>
          <w:lang w:val="ru-RU"/>
        </w:rPr>
        <w:t>Руднянский</w:t>
      </w:r>
      <w:proofErr w:type="spellEnd"/>
      <w:r w:rsidRPr="0091573F">
        <w:rPr>
          <w:rFonts w:ascii="Times New Roman" w:hAnsi="Times New Roman" w:cs="Times New Roman"/>
          <w:sz w:val="18"/>
          <w:szCs w:val="18"/>
          <w:lang w:val="ru-RU"/>
        </w:rPr>
        <w:t xml:space="preserve"> район</w:t>
      </w:r>
    </w:p>
    <w:p w:rsidR="00C64612" w:rsidRPr="00906C77" w:rsidRDefault="00C64612" w:rsidP="00906C7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906C77">
        <w:rPr>
          <w:rFonts w:ascii="Times New Roman" w:hAnsi="Times New Roman" w:cs="Times New Roman"/>
          <w:sz w:val="18"/>
          <w:szCs w:val="18"/>
        </w:rPr>
        <w:t>Волгоградская</w:t>
      </w:r>
      <w:proofErr w:type="spellEnd"/>
      <w:r w:rsidRPr="00906C7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06C77">
        <w:rPr>
          <w:rFonts w:ascii="Times New Roman" w:hAnsi="Times New Roman" w:cs="Times New Roman"/>
          <w:sz w:val="18"/>
          <w:szCs w:val="18"/>
        </w:rPr>
        <w:t>область</w:t>
      </w:r>
      <w:proofErr w:type="spellEnd"/>
    </w:p>
    <w:p w:rsidR="00C64612" w:rsidRPr="00906C77" w:rsidRDefault="00C64612" w:rsidP="00C6461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8"/>
          <w:lang w:val="ru-RU"/>
        </w:rPr>
      </w:pPr>
      <w:r w:rsidRPr="00906C77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</w:t>
      </w:r>
      <w:r w:rsidRPr="00906C77">
        <w:rPr>
          <w:rFonts w:ascii="Times New Roman" w:hAnsi="Times New Roman" w:cs="Times New Roman"/>
          <w:bCs/>
          <w:color w:val="000000"/>
          <w:sz w:val="20"/>
          <w:szCs w:val="28"/>
        </w:rPr>
        <w:t> </w:t>
      </w:r>
    </w:p>
    <w:tbl>
      <w:tblPr>
        <w:tblStyle w:val="a5"/>
        <w:tblW w:w="14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28"/>
        <w:gridCol w:w="9270"/>
      </w:tblGrid>
      <w:tr w:rsidR="00C64612" w:rsidRPr="00906C77" w:rsidTr="00906C77">
        <w:tc>
          <w:tcPr>
            <w:tcW w:w="4928" w:type="dxa"/>
          </w:tcPr>
          <w:p w:rsidR="00C64612" w:rsidRPr="00906C77" w:rsidRDefault="00C64612" w:rsidP="00906C77">
            <w:pPr>
              <w:spacing w:before="30" w:after="30"/>
              <w:jc w:val="both"/>
              <w:rPr>
                <w:rFonts w:ascii="Times New Roman" w:hAnsi="Times New Roman" w:cs="Times New Roman"/>
                <w:spacing w:val="-2"/>
                <w:szCs w:val="28"/>
              </w:rPr>
            </w:pPr>
            <w:r w:rsidRPr="00906C77">
              <w:rPr>
                <w:rFonts w:ascii="Times New Roman" w:hAnsi="Times New Roman" w:cs="Times New Roman"/>
                <w:spacing w:val="-2"/>
                <w:szCs w:val="28"/>
              </w:rPr>
              <w:t>Согласовано</w:t>
            </w:r>
          </w:p>
          <w:p w:rsidR="00C64612" w:rsidRPr="00906C77" w:rsidRDefault="00C64612" w:rsidP="00906C77">
            <w:pPr>
              <w:spacing w:before="30" w:after="30"/>
              <w:jc w:val="both"/>
              <w:rPr>
                <w:rFonts w:ascii="Times New Roman" w:hAnsi="Times New Roman" w:cs="Times New Roman"/>
                <w:spacing w:val="-2"/>
                <w:szCs w:val="28"/>
              </w:rPr>
            </w:pPr>
            <w:r w:rsidRPr="00906C77">
              <w:rPr>
                <w:rFonts w:ascii="Times New Roman" w:hAnsi="Times New Roman" w:cs="Times New Roman"/>
                <w:spacing w:val="-2"/>
                <w:szCs w:val="28"/>
              </w:rPr>
              <w:t>Педагогическим советом</w:t>
            </w:r>
          </w:p>
          <w:p w:rsidR="00C64612" w:rsidRPr="00906C77" w:rsidRDefault="00C64612" w:rsidP="00906C77">
            <w:pPr>
              <w:spacing w:before="30" w:after="30"/>
              <w:jc w:val="both"/>
              <w:rPr>
                <w:rFonts w:ascii="Times New Roman" w:hAnsi="Times New Roman" w:cs="Times New Roman"/>
                <w:szCs w:val="28"/>
              </w:rPr>
            </w:pPr>
            <w:r w:rsidRPr="00906C77">
              <w:rPr>
                <w:rFonts w:ascii="Times New Roman" w:hAnsi="Times New Roman" w:cs="Times New Roman"/>
                <w:spacing w:val="-2"/>
                <w:szCs w:val="28"/>
              </w:rPr>
              <w:t>МКОУ «</w:t>
            </w:r>
            <w:proofErr w:type="spellStart"/>
            <w:r w:rsidRPr="00906C77">
              <w:rPr>
                <w:rFonts w:ascii="Times New Roman" w:hAnsi="Times New Roman" w:cs="Times New Roman"/>
                <w:spacing w:val="-2"/>
                <w:szCs w:val="28"/>
              </w:rPr>
              <w:t>Ильменская</w:t>
            </w:r>
            <w:proofErr w:type="spellEnd"/>
            <w:r w:rsidRPr="00906C77">
              <w:rPr>
                <w:rFonts w:ascii="Times New Roman" w:hAnsi="Times New Roman" w:cs="Times New Roman"/>
                <w:spacing w:val="-2"/>
                <w:szCs w:val="28"/>
              </w:rPr>
              <w:t xml:space="preserve"> СОШ»</w:t>
            </w:r>
          </w:p>
          <w:p w:rsidR="00C64612" w:rsidRPr="00906C77" w:rsidRDefault="00916DF3" w:rsidP="00906C77">
            <w:pPr>
              <w:spacing w:before="30" w:after="30"/>
              <w:jc w:val="both"/>
              <w:rPr>
                <w:rFonts w:ascii="Times New Roman" w:hAnsi="Times New Roman" w:cs="Times New Roman"/>
                <w:spacing w:val="-2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Cs w:val="28"/>
              </w:rPr>
              <w:t>протокол от 28.08.2023</w:t>
            </w:r>
            <w:r w:rsidR="00C64612" w:rsidRPr="00906C77">
              <w:rPr>
                <w:rFonts w:ascii="Times New Roman" w:hAnsi="Times New Roman" w:cs="Times New Roman"/>
                <w:spacing w:val="-2"/>
                <w:szCs w:val="28"/>
              </w:rPr>
              <w:t xml:space="preserve"> года</w:t>
            </w:r>
          </w:p>
          <w:p w:rsidR="00C64612" w:rsidRPr="00906C77" w:rsidRDefault="00C64612" w:rsidP="00906C77">
            <w:pPr>
              <w:spacing w:before="30" w:after="30"/>
              <w:jc w:val="both"/>
              <w:rPr>
                <w:rFonts w:ascii="Times New Roman" w:hAnsi="Times New Roman" w:cs="Times New Roman"/>
                <w:szCs w:val="28"/>
              </w:rPr>
            </w:pPr>
            <w:r w:rsidRPr="00906C77">
              <w:rPr>
                <w:rFonts w:ascii="Times New Roman" w:hAnsi="Times New Roman" w:cs="Times New Roman"/>
                <w:spacing w:val="-2"/>
                <w:szCs w:val="28"/>
              </w:rPr>
              <w:t>№ 1</w:t>
            </w:r>
          </w:p>
          <w:p w:rsidR="00C64612" w:rsidRPr="00906C77" w:rsidRDefault="00C64612" w:rsidP="00906C77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color w:val="333333"/>
                <w:kern w:val="36"/>
                <w:szCs w:val="28"/>
              </w:rPr>
            </w:pPr>
          </w:p>
        </w:tc>
        <w:tc>
          <w:tcPr>
            <w:tcW w:w="9270" w:type="dxa"/>
            <w:hideMark/>
          </w:tcPr>
          <w:p w:rsidR="00C64612" w:rsidRPr="00906C77" w:rsidRDefault="00C64612" w:rsidP="00906C77">
            <w:pPr>
              <w:spacing w:before="30" w:after="30"/>
              <w:jc w:val="both"/>
              <w:rPr>
                <w:rFonts w:ascii="Times New Roman" w:hAnsi="Times New Roman" w:cs="Times New Roman"/>
                <w:szCs w:val="28"/>
              </w:rPr>
            </w:pPr>
            <w:r w:rsidRPr="00906C77">
              <w:rPr>
                <w:rFonts w:ascii="Times New Roman" w:hAnsi="Times New Roman" w:cs="Times New Roman"/>
                <w:spacing w:val="-2"/>
                <w:szCs w:val="28"/>
              </w:rPr>
              <w:t>Утверждено</w:t>
            </w:r>
          </w:p>
          <w:p w:rsidR="00C64612" w:rsidRPr="00906C77" w:rsidRDefault="0091573F" w:rsidP="00906C77">
            <w:pPr>
              <w:spacing w:before="30" w:after="30"/>
              <w:jc w:val="both"/>
              <w:rPr>
                <w:rFonts w:ascii="Times New Roman" w:hAnsi="Times New Roman" w:cs="Times New Roman"/>
                <w:spacing w:val="-2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Cs w:val="28"/>
                <w:lang w:eastAsia="ru-RU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156845</wp:posOffset>
                  </wp:positionV>
                  <wp:extent cx="1514475" cy="1481455"/>
                  <wp:effectExtent l="133350" t="152400" r="142875" b="137795"/>
                  <wp:wrapNone/>
                  <wp:docPr id="1" name="Рисунок 1" descr="C:\Documents and Settings\школа\Рабочий стол\Мои рисунки\протокол 1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школа\Рабочий стол\Мои рисунки\протокол 1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5572" t="81775" r="12613" b="2687"/>
                          <a:stretch>
                            <a:fillRect/>
                          </a:stretch>
                        </pic:blipFill>
                        <pic:spPr bwMode="auto">
                          <a:xfrm rot="10071051">
                            <a:off x="0" y="0"/>
                            <a:ext cx="1514475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64612" w:rsidRPr="00906C77">
              <w:rPr>
                <w:rFonts w:ascii="Times New Roman" w:hAnsi="Times New Roman" w:cs="Times New Roman"/>
                <w:spacing w:val="-2"/>
                <w:szCs w:val="28"/>
              </w:rPr>
              <w:t>приказом по МКОУ «</w:t>
            </w:r>
            <w:proofErr w:type="spellStart"/>
            <w:r w:rsidR="00C64612" w:rsidRPr="00906C77">
              <w:rPr>
                <w:rFonts w:ascii="Times New Roman" w:hAnsi="Times New Roman" w:cs="Times New Roman"/>
                <w:spacing w:val="-2"/>
                <w:szCs w:val="28"/>
              </w:rPr>
              <w:t>Ильменская</w:t>
            </w:r>
            <w:proofErr w:type="spellEnd"/>
            <w:r w:rsidR="00C64612" w:rsidRPr="00906C77">
              <w:rPr>
                <w:rFonts w:ascii="Times New Roman" w:hAnsi="Times New Roman" w:cs="Times New Roman"/>
                <w:spacing w:val="-2"/>
                <w:szCs w:val="28"/>
              </w:rPr>
              <w:t xml:space="preserve"> СОШ»</w:t>
            </w:r>
          </w:p>
          <w:p w:rsidR="00C64612" w:rsidRPr="00906C77" w:rsidRDefault="00906C77" w:rsidP="00906C77">
            <w:pPr>
              <w:spacing w:before="30" w:after="30"/>
              <w:jc w:val="both"/>
              <w:rPr>
                <w:rFonts w:ascii="Times New Roman" w:hAnsi="Times New Roman" w:cs="Times New Roman"/>
                <w:spacing w:val="-2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Cs w:val="28"/>
              </w:rPr>
              <w:t>от «1» сентября 2023г.  №74</w:t>
            </w:r>
          </w:p>
          <w:p w:rsidR="00C64612" w:rsidRPr="00906C77" w:rsidRDefault="00C64612" w:rsidP="00906C77">
            <w:pPr>
              <w:spacing w:before="30" w:after="30"/>
              <w:jc w:val="both"/>
              <w:rPr>
                <w:rFonts w:ascii="Times New Roman" w:hAnsi="Times New Roman" w:cs="Times New Roman"/>
                <w:spacing w:val="-2"/>
                <w:szCs w:val="28"/>
              </w:rPr>
            </w:pPr>
            <w:r w:rsidRPr="00906C77">
              <w:rPr>
                <w:rFonts w:ascii="Times New Roman" w:hAnsi="Times New Roman" w:cs="Times New Roman"/>
                <w:spacing w:val="-2"/>
                <w:szCs w:val="28"/>
              </w:rPr>
              <w:t>директора школы</w:t>
            </w:r>
          </w:p>
          <w:p w:rsidR="00C64612" w:rsidRPr="00906C77" w:rsidRDefault="00906C77" w:rsidP="00906C77">
            <w:pPr>
              <w:spacing w:before="30" w:after="30"/>
              <w:jc w:val="both"/>
              <w:rPr>
                <w:rFonts w:ascii="Times New Roman" w:hAnsi="Times New Roman" w:cs="Times New Roman"/>
                <w:spacing w:val="-2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Cs w:val="28"/>
              </w:rPr>
              <w:t xml:space="preserve">________________   </w:t>
            </w:r>
            <w:proofErr w:type="spellStart"/>
            <w:r>
              <w:rPr>
                <w:rFonts w:ascii="Times New Roman" w:hAnsi="Times New Roman" w:cs="Times New Roman"/>
                <w:spacing w:val="-2"/>
                <w:szCs w:val="28"/>
              </w:rPr>
              <w:t>Т.Н.Битюцкая</w:t>
            </w:r>
            <w:proofErr w:type="spellEnd"/>
          </w:p>
          <w:p w:rsidR="00C64612" w:rsidRPr="00906C77" w:rsidRDefault="00C64612" w:rsidP="00906C77">
            <w:pPr>
              <w:spacing w:before="30" w:after="30"/>
              <w:jc w:val="both"/>
              <w:rPr>
                <w:rFonts w:ascii="Times New Roman" w:hAnsi="Times New Roman" w:cs="Times New Roman"/>
                <w:szCs w:val="28"/>
              </w:rPr>
            </w:pPr>
            <w:r w:rsidRPr="00906C77">
              <w:rPr>
                <w:rFonts w:ascii="Times New Roman" w:hAnsi="Times New Roman" w:cs="Times New Roman"/>
                <w:szCs w:val="28"/>
              </w:rPr>
              <w:t xml:space="preserve">             подпись                               </w:t>
            </w:r>
          </w:p>
        </w:tc>
      </w:tr>
    </w:tbl>
    <w:p w:rsidR="00C64612" w:rsidRPr="00906C77" w:rsidRDefault="00C64612" w:rsidP="00C6461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</w:pPr>
    </w:p>
    <w:p w:rsidR="00C64612" w:rsidRPr="00906C77" w:rsidRDefault="00C64612" w:rsidP="00C64612">
      <w:pPr>
        <w:spacing w:after="0" w:line="240" w:lineRule="auto"/>
        <w:rPr>
          <w:rFonts w:ascii="Times New Roman" w:hAnsi="Times New Roman" w:cs="Times New Roman"/>
          <w:bCs/>
          <w:color w:val="000000"/>
          <w:szCs w:val="28"/>
          <w:lang w:val="ru-RU"/>
        </w:rPr>
      </w:pPr>
      <w:r w:rsidRPr="00906C77">
        <w:rPr>
          <w:rFonts w:ascii="Times New Roman" w:hAnsi="Times New Roman" w:cs="Times New Roman"/>
          <w:bCs/>
          <w:color w:val="000000"/>
          <w:szCs w:val="28"/>
          <w:lang w:val="ru-RU"/>
        </w:rPr>
        <w:t>СОГЛАСОВАНО</w:t>
      </w:r>
    </w:p>
    <w:p w:rsidR="00C64612" w:rsidRPr="00906C77" w:rsidRDefault="00C64612" w:rsidP="00C64612">
      <w:pPr>
        <w:spacing w:after="0" w:line="240" w:lineRule="auto"/>
        <w:rPr>
          <w:rFonts w:ascii="Times New Roman" w:hAnsi="Times New Roman" w:cs="Times New Roman"/>
          <w:bCs/>
          <w:color w:val="000000"/>
          <w:szCs w:val="28"/>
          <w:lang w:val="ru-RU"/>
        </w:rPr>
      </w:pPr>
      <w:r w:rsidRPr="00906C77">
        <w:rPr>
          <w:rFonts w:ascii="Times New Roman" w:hAnsi="Times New Roman" w:cs="Times New Roman"/>
          <w:bCs/>
          <w:color w:val="000000"/>
          <w:szCs w:val="28"/>
          <w:lang w:val="ru-RU"/>
        </w:rPr>
        <w:t>Управляющим советом</w:t>
      </w:r>
    </w:p>
    <w:p w:rsidR="00C64612" w:rsidRPr="00906C77" w:rsidRDefault="00C64612" w:rsidP="00C64612">
      <w:pPr>
        <w:spacing w:after="0" w:line="240" w:lineRule="auto"/>
        <w:rPr>
          <w:rFonts w:ascii="Times New Roman" w:hAnsi="Times New Roman" w:cs="Times New Roman"/>
          <w:bCs/>
          <w:color w:val="000000"/>
          <w:szCs w:val="28"/>
          <w:lang w:val="ru-RU"/>
        </w:rPr>
      </w:pPr>
      <w:r w:rsidRPr="00906C77">
        <w:rPr>
          <w:rFonts w:ascii="Times New Roman" w:hAnsi="Times New Roman" w:cs="Times New Roman"/>
          <w:bCs/>
          <w:color w:val="000000"/>
          <w:szCs w:val="28"/>
          <w:lang w:val="ru-RU"/>
        </w:rPr>
        <w:t>МКОУ «</w:t>
      </w:r>
      <w:proofErr w:type="spellStart"/>
      <w:r w:rsidRPr="00906C77">
        <w:rPr>
          <w:rFonts w:ascii="Times New Roman" w:hAnsi="Times New Roman" w:cs="Times New Roman"/>
          <w:bCs/>
          <w:color w:val="000000"/>
          <w:szCs w:val="28"/>
          <w:lang w:val="ru-RU"/>
        </w:rPr>
        <w:t>Ильменская</w:t>
      </w:r>
      <w:proofErr w:type="spellEnd"/>
      <w:r w:rsidRPr="00906C77">
        <w:rPr>
          <w:rFonts w:ascii="Times New Roman" w:hAnsi="Times New Roman" w:cs="Times New Roman"/>
          <w:bCs/>
          <w:color w:val="000000"/>
          <w:szCs w:val="28"/>
          <w:lang w:val="ru-RU"/>
        </w:rPr>
        <w:t xml:space="preserve"> СОШ»</w:t>
      </w:r>
    </w:p>
    <w:p w:rsidR="00C64612" w:rsidRPr="00906C77" w:rsidRDefault="00906C77" w:rsidP="00C64612">
      <w:pPr>
        <w:spacing w:after="0" w:line="240" w:lineRule="auto"/>
        <w:rPr>
          <w:rFonts w:ascii="Times New Roman" w:hAnsi="Times New Roman" w:cs="Times New Roman"/>
          <w:bCs/>
          <w:color w:val="000000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Cs w:val="28"/>
          <w:lang w:val="ru-RU"/>
        </w:rPr>
        <w:t>(протокол № 1 от 31.08.2023</w:t>
      </w:r>
      <w:r w:rsidR="00C64612" w:rsidRPr="00906C77">
        <w:rPr>
          <w:rFonts w:ascii="Times New Roman" w:hAnsi="Times New Roman" w:cs="Times New Roman"/>
          <w:bCs/>
          <w:color w:val="000000"/>
          <w:szCs w:val="28"/>
          <w:lang w:val="ru-RU"/>
        </w:rPr>
        <w:t>г.</w:t>
      </w:r>
    </w:p>
    <w:p w:rsidR="00DC23B8" w:rsidRPr="00A3653B" w:rsidRDefault="00194818" w:rsidP="00C64612">
      <w:pPr>
        <w:rPr>
          <w:rFonts w:ascii="Times New Roman" w:hAnsi="Times New Roman" w:cs="Times New Roman"/>
          <w:color w:val="000000"/>
          <w:szCs w:val="28"/>
          <w:lang w:val="ru-RU"/>
        </w:rPr>
      </w:pPr>
      <w:r w:rsidRPr="00906C77">
        <w:rPr>
          <w:rFonts w:ascii="Times New Roman" w:hAnsi="Times New Roman" w:cs="Times New Roman"/>
          <w:bCs/>
          <w:color w:val="000000"/>
          <w:szCs w:val="28"/>
        </w:rPr>
        <w:t> </w:t>
      </w:r>
    </w:p>
    <w:p w:rsidR="00DC23B8" w:rsidRPr="00906C77" w:rsidRDefault="00194818">
      <w:pPr>
        <w:jc w:val="center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Порядок и основания</w:t>
      </w:r>
      <w:r w:rsidR="00A3653B"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 xml:space="preserve"> приёма, </w:t>
      </w:r>
      <w:r w:rsidRPr="00906C77">
        <w:rPr>
          <w:rFonts w:ascii="Times New Roman" w:hAnsi="Times New Roman" w:cs="Times New Roman"/>
          <w:sz w:val="24"/>
          <w:szCs w:val="28"/>
          <w:lang w:val="ru-RU"/>
        </w:rPr>
        <w:br/>
      </w:r>
      <w:r w:rsidRPr="00906C77"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перевода, отчисления обучающихся</w:t>
      </w:r>
    </w:p>
    <w:p w:rsidR="00DC23B8" w:rsidRPr="00906C77" w:rsidRDefault="00DC23B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p w:rsidR="00DC23B8" w:rsidRPr="00906C77" w:rsidRDefault="00194818">
      <w:pPr>
        <w:jc w:val="center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1. Общие положения</w:t>
      </w:r>
    </w:p>
    <w:p w:rsidR="00DC23B8" w:rsidRPr="00906C77" w:rsidRDefault="0019481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1.1.</w:t>
      </w: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Настоящий Порядок и основания перевода, отчисления обучающихся (далее – порядок) разработаны в соответствии с Федеральным законом от 29.12.2012 №</w:t>
      </w: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Минобрнауки</w:t>
      </w:r>
      <w:proofErr w:type="spellEnd"/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от</w:t>
      </w: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12.03.2014 № 177, и уставом</w:t>
      </w: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C64612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МКОУ «</w:t>
      </w:r>
      <w:proofErr w:type="spellStart"/>
      <w:r w:rsidR="00C64612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Ильменская</w:t>
      </w:r>
      <w:proofErr w:type="spellEnd"/>
      <w:r w:rsidR="00C64612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СОШ»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(далее – школа).</w:t>
      </w:r>
    </w:p>
    <w:p w:rsidR="00DC23B8" w:rsidRPr="00906C77" w:rsidRDefault="0019481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1.2.</w:t>
      </w: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Порядок определяет требования к процедуре и условиям осуществления перевода и отчисления обучающихся по программам начального общего, основного общего и среднего общего образования в школе.</w:t>
      </w:r>
    </w:p>
    <w:p w:rsidR="00906C77" w:rsidRPr="00906C77" w:rsidRDefault="00194818" w:rsidP="00906C77">
      <w:pPr>
        <w:pStyle w:val="s1"/>
        <w:shd w:val="clear" w:color="auto" w:fill="FFFFFF"/>
        <w:spacing w:before="0" w:beforeAutospacing="0" w:after="272" w:afterAutospacing="0"/>
        <w:rPr>
          <w:color w:val="000000"/>
          <w:szCs w:val="28"/>
        </w:rPr>
      </w:pPr>
      <w:r w:rsidRPr="00906C77">
        <w:rPr>
          <w:color w:val="000000"/>
          <w:szCs w:val="28"/>
        </w:rPr>
        <w:t xml:space="preserve">1.3. Все заявления, уведомления и иные документы в целях перевода или отчисления обучающегося могут быть направлены посредством 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</w:t>
      </w:r>
      <w:r w:rsidRPr="00906C77">
        <w:rPr>
          <w:color w:val="000000"/>
          <w:szCs w:val="28"/>
        </w:rPr>
        <w:lastRenderedPageBreak/>
        <w:t>порядке, предусмотренном локальными нормативными актами школы по вопросам организации электронного документооборота.</w:t>
      </w:r>
    </w:p>
    <w:p w:rsidR="00906C77" w:rsidRPr="00906C77" w:rsidRDefault="00906C77" w:rsidP="00906C77">
      <w:pPr>
        <w:pStyle w:val="s1"/>
        <w:shd w:val="clear" w:color="auto" w:fill="FFFFFF"/>
        <w:spacing w:before="0" w:beforeAutospacing="0" w:after="272" w:afterAutospacing="0"/>
        <w:rPr>
          <w:b/>
          <w:color w:val="000000"/>
          <w:sz w:val="28"/>
          <w:szCs w:val="28"/>
        </w:rPr>
      </w:pPr>
      <w:r w:rsidRPr="00906C77">
        <w:rPr>
          <w:b/>
          <w:color w:val="000000"/>
          <w:sz w:val="28"/>
          <w:szCs w:val="28"/>
        </w:rPr>
        <w:t xml:space="preserve">2. Правила приёма на обучение. </w:t>
      </w:r>
    </w:p>
    <w:p w:rsidR="00906C77" w:rsidRPr="00906C77" w:rsidRDefault="00906C77" w:rsidP="00906C77">
      <w:pPr>
        <w:pStyle w:val="s1"/>
        <w:shd w:val="clear" w:color="auto" w:fill="FFFFFF"/>
        <w:spacing w:before="0" w:beforeAutospacing="0" w:after="272" w:afterAutospacing="0"/>
        <w:rPr>
          <w:color w:val="464C55"/>
          <w:szCs w:val="28"/>
        </w:rPr>
      </w:pPr>
      <w:r w:rsidRPr="00906C77">
        <w:rPr>
          <w:color w:val="464C55"/>
          <w:szCs w:val="28"/>
        </w:rPr>
        <w:t xml:space="preserve"> 2. 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906C77" w:rsidRPr="00906C77" w:rsidRDefault="00906C77" w:rsidP="00906C77">
      <w:pPr>
        <w:pStyle w:val="s1"/>
        <w:shd w:val="clear" w:color="auto" w:fill="FFFFFF"/>
        <w:spacing w:before="0" w:beforeAutospacing="0" w:after="0" w:afterAutospacing="0"/>
        <w:rPr>
          <w:color w:val="464C55"/>
          <w:szCs w:val="28"/>
        </w:rPr>
      </w:pPr>
      <w:r w:rsidRPr="00906C77">
        <w:rPr>
          <w:color w:val="464C55"/>
          <w:szCs w:val="28"/>
        </w:rPr>
        <w:t>2.2 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6" w:anchor="block_55" w:history="1">
        <w:r w:rsidRPr="00906C77">
          <w:rPr>
            <w:rStyle w:val="af6"/>
            <w:color w:val="3272C0"/>
            <w:szCs w:val="28"/>
          </w:rPr>
          <w:t>Федеральным законом</w:t>
        </w:r>
      </w:hyperlink>
      <w:r w:rsidRPr="00906C77">
        <w:rPr>
          <w:color w:val="464C55"/>
          <w:szCs w:val="28"/>
        </w:rPr>
        <w:t> от 29 декабря 2012 г. N 273-ФЗ "Об образовании в Российской Федерации"</w:t>
      </w:r>
      <w:r w:rsidRPr="00906C77">
        <w:rPr>
          <w:color w:val="464C55"/>
          <w:szCs w:val="28"/>
          <w:vertAlign w:val="superscript"/>
        </w:rPr>
        <w:t> </w:t>
      </w:r>
      <w:hyperlink r:id="rId7" w:anchor="block_10" w:history="1">
        <w:r w:rsidRPr="00906C77">
          <w:rPr>
            <w:rStyle w:val="af6"/>
            <w:color w:val="3272C0"/>
            <w:szCs w:val="28"/>
            <w:vertAlign w:val="superscript"/>
          </w:rPr>
          <w:t>1</w:t>
        </w:r>
      </w:hyperlink>
      <w:r w:rsidRPr="00906C77">
        <w:rPr>
          <w:color w:val="464C55"/>
          <w:szCs w:val="28"/>
        </w:rPr>
        <w:t> (далее - Федеральный закон).</w:t>
      </w:r>
    </w:p>
    <w:p w:rsidR="00906C77" w:rsidRPr="00906C77" w:rsidRDefault="00906C77" w:rsidP="00906C77">
      <w:pPr>
        <w:pStyle w:val="s1"/>
        <w:shd w:val="clear" w:color="auto" w:fill="FFFFFF"/>
        <w:spacing w:before="0" w:beforeAutospacing="0" w:after="0" w:afterAutospacing="0"/>
        <w:rPr>
          <w:color w:val="464C55"/>
          <w:szCs w:val="28"/>
        </w:rPr>
      </w:pPr>
      <w:r w:rsidRPr="00906C77">
        <w:rPr>
          <w:color w:val="464C55"/>
          <w:szCs w:val="28"/>
        </w:rPr>
        <w:t>2. 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8" w:history="1">
        <w:r w:rsidRPr="00906C77">
          <w:rPr>
            <w:rStyle w:val="af6"/>
            <w:color w:val="3272C0"/>
            <w:szCs w:val="28"/>
          </w:rPr>
          <w:t>Федеральным законом</w:t>
        </w:r>
      </w:hyperlink>
      <w:r w:rsidRPr="00906C77">
        <w:rPr>
          <w:color w:val="464C55"/>
          <w:szCs w:val="28"/>
        </w:rPr>
        <w:t> и настоящим Порядком.</w:t>
      </w:r>
    </w:p>
    <w:p w:rsidR="00906C77" w:rsidRPr="00906C77" w:rsidRDefault="00906C77" w:rsidP="00906C77">
      <w:pPr>
        <w:pStyle w:val="s1"/>
        <w:shd w:val="clear" w:color="auto" w:fill="FFFFFF"/>
        <w:spacing w:before="0" w:beforeAutospacing="0" w:after="0" w:afterAutospacing="0"/>
        <w:rPr>
          <w:color w:val="464C55"/>
          <w:szCs w:val="28"/>
        </w:rPr>
      </w:pPr>
      <w:r w:rsidRPr="00906C77">
        <w:rPr>
          <w:color w:val="464C55"/>
          <w:szCs w:val="28"/>
        </w:rPr>
        <w:t>2. 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 </w:t>
      </w:r>
      <w:hyperlink r:id="rId9" w:anchor="block_108783" w:history="1">
        <w:r w:rsidRPr="00906C77">
          <w:rPr>
            <w:rStyle w:val="af6"/>
            <w:color w:val="3272C0"/>
            <w:szCs w:val="28"/>
          </w:rPr>
          <w:t>Федеральным законом</w:t>
        </w:r>
      </w:hyperlink>
      <w:r w:rsidRPr="00906C77">
        <w:rPr>
          <w:color w:val="464C55"/>
          <w:szCs w:val="28"/>
          <w:vertAlign w:val="superscript"/>
        </w:rPr>
        <w:t> </w:t>
      </w:r>
      <w:hyperlink r:id="rId10" w:anchor="block_20" w:history="1">
        <w:r w:rsidRPr="00906C77">
          <w:rPr>
            <w:rStyle w:val="af6"/>
            <w:color w:val="3272C0"/>
            <w:szCs w:val="28"/>
            <w:vertAlign w:val="superscript"/>
          </w:rPr>
          <w:t>2</w:t>
        </w:r>
      </w:hyperlink>
      <w:r w:rsidRPr="00906C77">
        <w:rPr>
          <w:color w:val="464C55"/>
          <w:szCs w:val="28"/>
        </w:rPr>
        <w:t>.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906C77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2.5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. </w:t>
      </w:r>
      <w:r w:rsidRPr="00906C77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Школа размещает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906C77" w:rsidRPr="004103D1" w:rsidRDefault="00906C77" w:rsidP="0090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906C77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2.6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. Получение начального общего образования в </w:t>
      </w:r>
      <w:r w:rsidRPr="00906C77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МКОУ "</w:t>
      </w:r>
      <w:proofErr w:type="spellStart"/>
      <w:r w:rsidRPr="00906C77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Ильменская</w:t>
      </w:r>
      <w:proofErr w:type="spellEnd"/>
      <w:r w:rsidRPr="00906C77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СОШ"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</w:t>
      </w:r>
      <w:r w:rsidRPr="00906C77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vertAlign w:val="superscript"/>
          <w:lang w:eastAsia="ru-RU"/>
        </w:rPr>
        <w:t> </w:t>
      </w:r>
      <w:hyperlink r:id="rId11" w:anchor="block_70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vertAlign w:val="superscript"/>
            <w:lang w:val="ru-RU" w:eastAsia="ru-RU"/>
          </w:rPr>
          <w:t>7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</w:t>
      </w:r>
    </w:p>
    <w:p w:rsidR="00906C77" w:rsidRPr="004103D1" w:rsidRDefault="00906C77" w:rsidP="0090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906C77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2.7.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Во внеочередном </w:t>
      </w:r>
      <w:r w:rsidRPr="00906C77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порядке предоставляются места 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детям, указанным в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hyperlink r:id="rId12" w:anchor="block_248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пункте 8 статьи 24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Федерального закона от 27 мая 1998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г. 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N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76-ФЗ "О статусе военнослужащих", и детям, указанным в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hyperlink r:id="rId13" w:anchor="block_281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статье 28</w:t>
        </w:r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vertAlign w:val="superscript"/>
            <w:lang w:eastAsia="ru-RU"/>
          </w:rPr>
          <w:t> </w:t>
        </w:r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vertAlign w:val="superscript"/>
            <w:lang w:val="ru-RU" w:eastAsia="ru-RU"/>
          </w:rPr>
          <w:t>1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Федерального закона от 3 июля 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lastRenderedPageBreak/>
        <w:t>2016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г. 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N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226-ФЗ "О войсках национальной гвардии Российской Федерации", по месту жительства их семей.</w:t>
      </w:r>
    </w:p>
    <w:p w:rsidR="00906C77" w:rsidRPr="004103D1" w:rsidRDefault="00906C77" w:rsidP="0090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906C77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2.8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. В первоочередном </w:t>
      </w:r>
      <w:r w:rsidR="00916DF3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порядке предоставляются места 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детям, указанным в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hyperlink r:id="rId14" w:anchor="block_190602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абзаце втором части 6 статьи</w:t>
        </w:r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eastAsia="ru-RU"/>
          </w:rPr>
          <w:t> </w:t>
        </w:r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19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Федерального закона от 27 мая 1998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г. 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N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76-ФЗ "О статусе военнослужащих", по месту жительства их семей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vertAlign w:val="superscript"/>
          <w:lang w:eastAsia="ru-RU"/>
        </w:rPr>
        <w:t> </w:t>
      </w:r>
      <w:hyperlink r:id="rId15" w:anchor="block_110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vertAlign w:val="superscript"/>
            <w:lang w:val="ru-RU" w:eastAsia="ru-RU"/>
          </w:rPr>
          <w:t>11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</w:t>
      </w:r>
    </w:p>
    <w:p w:rsidR="00906C77" w:rsidRPr="004103D1" w:rsidRDefault="00906C77" w:rsidP="0090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В первоочередном порядке также</w:t>
      </w:r>
      <w:r w:rsidR="00916DF3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предоставляются места в ШКОЛУ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по месту жительства независимо от формы собственности детям, указанным в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hyperlink r:id="rId16" w:anchor="block_4606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части 6 статьи</w:t>
        </w:r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eastAsia="ru-RU"/>
          </w:rPr>
          <w:t> </w:t>
        </w:r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46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Федерального закона от 7 февраля 2011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г. 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N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3-ФЗ "О полиции"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vertAlign w:val="superscript"/>
          <w:lang w:eastAsia="ru-RU"/>
        </w:rPr>
        <w:t> </w:t>
      </w:r>
      <w:hyperlink r:id="rId17" w:anchor="block_120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vertAlign w:val="superscript"/>
            <w:lang w:val="ru-RU" w:eastAsia="ru-RU"/>
          </w:rPr>
          <w:t>12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, детям сотрудников органов внутренних дел, не являющихся сотрудниками полиции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vertAlign w:val="superscript"/>
          <w:lang w:eastAsia="ru-RU"/>
        </w:rPr>
        <w:t> </w:t>
      </w:r>
      <w:hyperlink r:id="rId18" w:anchor="block_130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vertAlign w:val="superscript"/>
            <w:lang w:val="ru-RU" w:eastAsia="ru-RU"/>
          </w:rPr>
          <w:t>13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, и детям, указанным в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hyperlink r:id="rId19" w:anchor="block_314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части 14 статьи</w:t>
        </w:r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eastAsia="ru-RU"/>
          </w:rPr>
          <w:t> </w:t>
        </w:r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3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Федерального закона от 30 декабря 2012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г. 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N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vertAlign w:val="superscript"/>
          <w:lang w:eastAsia="ru-RU"/>
        </w:rPr>
        <w:t> </w:t>
      </w:r>
      <w:hyperlink r:id="rId20" w:anchor="block_140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vertAlign w:val="superscript"/>
            <w:lang w:val="ru-RU" w:eastAsia="ru-RU"/>
          </w:rPr>
          <w:t>14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</w:t>
      </w:r>
    </w:p>
    <w:p w:rsidR="00906C77" w:rsidRPr="004103D1" w:rsidRDefault="00906C77" w:rsidP="0090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906C77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2.9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 Прием на обучение в</w:t>
      </w:r>
      <w:r w:rsidR="00916DF3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школу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проводится на принципах равных условий приема для всех поступающих, за исключением лиц, которым в соответствии с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hyperlink r:id="rId21" w:anchor="block_67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Федеральным законом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предоставлены особые права (преимущества) при приеме на обучение</w:t>
      </w:r>
      <w:r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vertAlign w:val="superscript"/>
          <w:lang w:eastAsia="ru-RU"/>
        </w:rPr>
        <w:t> </w:t>
      </w:r>
    </w:p>
    <w:p w:rsidR="00906C77" w:rsidRPr="004103D1" w:rsidRDefault="00906C77" w:rsidP="0090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906C77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2.10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неполнородные</w:t>
      </w:r>
      <w:proofErr w:type="spellEnd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hyperlink r:id="rId22" w:anchor="block_108786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частями 5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и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hyperlink r:id="rId23" w:anchor="block_108787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6 статьи 67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Федерального закона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vertAlign w:val="superscript"/>
          <w:lang w:eastAsia="ru-RU"/>
        </w:rPr>
        <w:t> </w:t>
      </w:r>
      <w:hyperlink r:id="rId24" w:anchor="block_160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vertAlign w:val="superscript"/>
            <w:lang w:val="ru-RU" w:eastAsia="ru-RU"/>
          </w:rPr>
          <w:t>16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</w:t>
      </w:r>
    </w:p>
    <w:p w:rsidR="00906C77" w:rsidRPr="00906C77" w:rsidRDefault="00906C77" w:rsidP="0090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Дети, указанные в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hyperlink r:id="rId25" w:anchor="block_109016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части 6 статьи</w:t>
        </w:r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eastAsia="ru-RU"/>
          </w:rPr>
          <w:t> </w:t>
        </w:r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86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Федерального закона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vertAlign w:val="superscript"/>
          <w:lang w:eastAsia="ru-RU"/>
        </w:rPr>
        <w:t> </w:t>
      </w:r>
      <w:hyperlink r:id="rId26" w:anchor="block_170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vertAlign w:val="superscript"/>
            <w:lang w:val="ru-RU" w:eastAsia="ru-RU"/>
          </w:rPr>
          <w:t>17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общеразвивающими</w:t>
      </w:r>
      <w:proofErr w:type="spellEnd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vertAlign w:val="superscript"/>
          <w:lang w:eastAsia="ru-RU"/>
        </w:rPr>
        <w:t> </w:t>
      </w:r>
      <w:hyperlink r:id="rId27" w:anchor="block_180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vertAlign w:val="superscript"/>
            <w:lang w:val="ru-RU" w:eastAsia="ru-RU"/>
          </w:rPr>
          <w:t>18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</w:t>
      </w:r>
    </w:p>
    <w:p w:rsidR="00906C77" w:rsidRPr="004103D1" w:rsidRDefault="00906C77" w:rsidP="0090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906C77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2.11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психолого-медико-педагогической</w:t>
      </w:r>
      <w:proofErr w:type="spellEnd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комиссии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vertAlign w:val="superscript"/>
          <w:lang w:eastAsia="ru-RU"/>
        </w:rPr>
        <w:t> </w:t>
      </w:r>
      <w:hyperlink r:id="rId28" w:anchor="block_190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vertAlign w:val="superscript"/>
            <w:lang w:val="ru-RU" w:eastAsia="ru-RU"/>
          </w:rPr>
          <w:t>19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906C77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2.12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 Прием в</w:t>
      </w:r>
      <w:r w:rsidR="00916DF3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МКОУ "</w:t>
      </w:r>
      <w:proofErr w:type="spellStart"/>
      <w:r w:rsidR="00916DF3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Ильменская</w:t>
      </w:r>
      <w:proofErr w:type="spellEnd"/>
      <w:r w:rsidR="00916DF3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СОШ"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осуществляется в течение всего учебного года при наличии свободных мест.</w:t>
      </w:r>
    </w:p>
    <w:p w:rsidR="00906C77" w:rsidRPr="004103D1" w:rsidRDefault="00906C77" w:rsidP="0090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906C77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2.13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 Прием заявлений о приеме на обучение в первый класс для детей, указанных в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hyperlink r:id="rId29" w:anchor="block_1009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пунктах 9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,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hyperlink r:id="rId30" w:anchor="block_1091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9</w:t>
        </w:r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vertAlign w:val="superscript"/>
            <w:lang w:eastAsia="ru-RU"/>
          </w:rPr>
          <w:t> </w:t>
        </w:r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vertAlign w:val="superscript"/>
            <w:lang w:val="ru-RU" w:eastAsia="ru-RU"/>
          </w:rPr>
          <w:t>1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,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hyperlink r:id="rId31" w:anchor="block_1010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10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и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hyperlink r:id="rId32" w:anchor="block_1012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12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906C77" w:rsidRPr="004103D1" w:rsidRDefault="00916DF3" w:rsidP="0090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lastRenderedPageBreak/>
        <w:t xml:space="preserve">Директор школы </w:t>
      </w:r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издает распорядительный акт о приеме на обучение детей, указанных в</w:t>
      </w:r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hyperlink r:id="rId33" w:anchor="block_1017" w:history="1">
        <w:r w:rsidR="00906C77"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абзаце первом</w:t>
        </w:r>
      </w:hyperlink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настоящего пункта, в течение 3 рабочих дней после завершения приема заявлений о приеме на обучение в первый класс.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906C77" w:rsidRPr="004103D1" w:rsidRDefault="00906C77" w:rsidP="0090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906C77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2.14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vertAlign w:val="superscript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464C55"/>
          <w:sz w:val="24"/>
          <w:szCs w:val="28"/>
          <w:vertAlign w:val="superscript"/>
          <w:lang w:val="ru-RU" w:eastAsia="ru-RU"/>
        </w:rPr>
        <w:t>.</w:t>
      </w:r>
    </w:p>
    <w:p w:rsidR="00906C77" w:rsidRPr="004103D1" w:rsidRDefault="00906C77" w:rsidP="0090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2.15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eastAsia="Times New Roman" w:hAnsi="Times New Roman" w:cs="Times New Roman"/>
          <w:bCs/>
          <w:color w:val="464C55"/>
          <w:sz w:val="24"/>
          <w:szCs w:val="28"/>
          <w:vertAlign w:val="superscript"/>
          <w:lang w:val="ru-RU" w:eastAsia="ru-RU"/>
        </w:rPr>
        <w:t>.</w:t>
      </w:r>
    </w:p>
    <w:p w:rsidR="00906C77" w:rsidRPr="004103D1" w:rsidRDefault="00906C77" w:rsidP="0090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2.16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906C77" w:rsidRPr="004103D1" w:rsidRDefault="00906C77" w:rsidP="0090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2.17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hyperlink r:id="rId34" w:anchor="block_108396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пунктом</w:t>
        </w:r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eastAsia="ru-RU"/>
          </w:rPr>
          <w:t> </w:t>
        </w:r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1 части 1 статьи</w:t>
        </w:r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eastAsia="ru-RU"/>
          </w:rPr>
          <w:t> </w:t>
        </w:r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34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Федерального закона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vertAlign w:val="superscript"/>
          <w:lang w:eastAsia="ru-RU"/>
        </w:rPr>
        <w:t>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</w:t>
      </w:r>
    </w:p>
    <w:p w:rsidR="00906C77" w:rsidRPr="004103D1" w:rsidRDefault="00906C77" w:rsidP="0090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2.18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 В заявлении о приеме на обучение родителем (законным представителем) ребенка или поступающим, реализующим право, предусмотренное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hyperlink r:id="rId35" w:anchor="block_108396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пунктом</w:t>
        </w:r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eastAsia="ru-RU"/>
          </w:rPr>
          <w:t> </w:t>
        </w:r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1 части 1 статьи</w:t>
        </w:r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eastAsia="ru-RU"/>
          </w:rPr>
          <w:t> </w:t>
        </w:r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34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Федерального закона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vertAlign w:val="superscript"/>
          <w:lang w:eastAsia="ru-RU"/>
        </w:rPr>
        <w:t> </w:t>
      </w:r>
      <w:r w:rsidR="00916DF3">
        <w:rPr>
          <w:rFonts w:ascii="Times New Roman" w:eastAsia="Times New Roman" w:hAnsi="Times New Roman" w:cs="Times New Roman"/>
          <w:bCs/>
          <w:color w:val="464C55"/>
          <w:sz w:val="24"/>
          <w:szCs w:val="28"/>
          <w:vertAlign w:val="superscript"/>
          <w:lang w:val="ru-RU" w:eastAsia="ru-RU"/>
        </w:rPr>
        <w:t xml:space="preserve">, 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указываются следующие сведения: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фамилия, имя, отчество (при наличии) ребенка или поступающего;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дата рождения ребенка или поступающего;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адрес места жительства и (или) адрес места пребывания ребенка или поступающего;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фамилия, имя, отчество (при наличии) родителя(ей) (законного(</w:t>
      </w:r>
      <w:proofErr w:type="spellStart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ых</w:t>
      </w:r>
      <w:proofErr w:type="spellEnd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) представителя(ей) ребенка;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адрес места жительства и (или) адрес места пребывания родителя(ей) (законного(</w:t>
      </w:r>
      <w:proofErr w:type="spellStart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ых</w:t>
      </w:r>
      <w:proofErr w:type="spellEnd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) представителя(ей) ребенка;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адрес(а) электронной почты, номер(а) телефона(</w:t>
      </w:r>
      <w:proofErr w:type="spellStart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ов</w:t>
      </w:r>
      <w:proofErr w:type="spellEnd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) (при наличии) родителя(ей) (законного(</w:t>
      </w:r>
      <w:proofErr w:type="spellStart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ых</w:t>
      </w:r>
      <w:proofErr w:type="spellEnd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) представителя(ей) ребенка или поступающего;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о наличии права внеочередного, первоочередного или преимущественного приема;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lastRenderedPageBreak/>
        <w:t xml:space="preserve">обучения и воспитания обучающегося с ограниченными возможностями здоровья в соответствии с заключением </w:t>
      </w:r>
      <w:proofErr w:type="spellStart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психолого-медико-педагогической</w:t>
      </w:r>
      <w:proofErr w:type="spellEnd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согласие родителя(ей) (законного(</w:t>
      </w:r>
      <w:proofErr w:type="spellStart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ых</w:t>
      </w:r>
      <w:proofErr w:type="spellEnd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06C77" w:rsidRPr="004103D1" w:rsidRDefault="00906C77" w:rsidP="0090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факт ознакомления родителя(ей) (законного(</w:t>
      </w:r>
      <w:proofErr w:type="spellStart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ых</w:t>
      </w:r>
      <w:proofErr w:type="spellEnd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vertAlign w:val="superscript"/>
          <w:lang w:eastAsia="ru-RU"/>
        </w:rPr>
        <w:t> </w:t>
      </w:r>
      <w:hyperlink r:id="rId36" w:anchor="block_270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vertAlign w:val="superscript"/>
            <w:lang w:val="ru-RU" w:eastAsia="ru-RU"/>
          </w:rPr>
          <w:t>27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;</w:t>
      </w:r>
    </w:p>
    <w:p w:rsidR="00906C77" w:rsidRPr="004103D1" w:rsidRDefault="00906C77" w:rsidP="0090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согласие родителя(ей) (законного(</w:t>
      </w:r>
      <w:proofErr w:type="spellStart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ых</w:t>
      </w:r>
      <w:proofErr w:type="spellEnd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) представителя(ей) ребенка или поступающего на обработку персональных данных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vertAlign w:val="superscript"/>
          <w:lang w:eastAsia="ru-RU"/>
        </w:rPr>
        <w:t> </w:t>
      </w:r>
      <w:hyperlink r:id="rId37" w:anchor="block_280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vertAlign w:val="superscript"/>
            <w:lang w:val="ru-RU" w:eastAsia="ru-RU"/>
          </w:rPr>
          <w:t>28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2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19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906C77" w:rsidRPr="004103D1" w:rsidRDefault="00906C77" w:rsidP="00906C7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.20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 Для приема родитель(и) (законный(</w:t>
      </w:r>
      <w:proofErr w:type="spellStart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ые</w:t>
      </w:r>
      <w:proofErr w:type="spellEnd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) представитель(и) ребенка или поступающий представляют следующие документы: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копию свидетельства о рождении ребенка или документа, подтверждающего родство заявителя;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копию свидетельства о рождении полнородных и </w:t>
      </w:r>
      <w:proofErr w:type="spellStart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неполнородных</w:t>
      </w:r>
      <w:proofErr w:type="spellEnd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lastRenderedPageBreak/>
        <w:t xml:space="preserve">государственную или муниципальную образовательную организацию, в которой обучаются его полнородные и </w:t>
      </w:r>
      <w:proofErr w:type="spellStart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неполнородные</w:t>
      </w:r>
      <w:proofErr w:type="spellEnd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брат и (или) сестра);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копию документа, подтверждающего установление опеки или попечительства (при необходимости);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общеразвивающими</w:t>
      </w:r>
      <w:proofErr w:type="spellEnd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копию заключения </w:t>
      </w:r>
      <w:proofErr w:type="spellStart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психолого-медико-педагогической</w:t>
      </w:r>
      <w:proofErr w:type="spellEnd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комиссии (при наличии).</w:t>
      </w:r>
    </w:p>
    <w:p w:rsidR="00906C77" w:rsidRPr="004103D1" w:rsidRDefault="00916DF3" w:rsidP="0090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2.21.</w:t>
      </w:r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ые</w:t>
      </w:r>
      <w:proofErr w:type="spellEnd"/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) представитель(и) ребенка предъявляет(ют) оригиналы документов, указанных в</w:t>
      </w:r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hyperlink r:id="rId38" w:anchor="/document/0/block/1265" w:history="1">
        <w:r w:rsidR="00906C77"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абзацах 2-6</w:t>
        </w:r>
      </w:hyperlink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настоящего пункта, а поступающий - оригинал документа, удостоверяющего личность поступающего.</w:t>
      </w:r>
    </w:p>
    <w:p w:rsidR="00906C77" w:rsidRPr="004103D1" w:rsidRDefault="00906C77" w:rsidP="0090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vertAlign w:val="superscript"/>
          <w:lang w:eastAsia="ru-RU"/>
        </w:rPr>
        <w:t> </w:t>
      </w:r>
      <w:hyperlink r:id="rId39" w:anchor="block_290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vertAlign w:val="superscript"/>
            <w:lang w:val="ru-RU" w:eastAsia="ru-RU"/>
          </w:rPr>
          <w:t>29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</w:t>
      </w:r>
    </w:p>
    <w:p w:rsidR="00906C77" w:rsidRPr="004103D1" w:rsidRDefault="00906C77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Родитель(и) (законный(</w:t>
      </w:r>
      <w:proofErr w:type="spellStart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ые</w:t>
      </w:r>
      <w:proofErr w:type="spellEnd"/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06C77" w:rsidRPr="004103D1" w:rsidRDefault="00906C77" w:rsidP="0090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vertAlign w:val="superscript"/>
          <w:lang w:eastAsia="ru-RU"/>
        </w:rPr>
        <w:t> </w:t>
      </w:r>
      <w:hyperlink r:id="rId40" w:anchor="block_300" w:history="1">
        <w:r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vertAlign w:val="superscript"/>
            <w:lang w:val="ru-RU" w:eastAsia="ru-RU"/>
          </w:rPr>
          <w:t>30</w:t>
        </w:r>
      </w:hyperlink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переводом на русский язык.</w:t>
      </w:r>
    </w:p>
    <w:p w:rsidR="00906C77" w:rsidRPr="004103D1" w:rsidRDefault="00906C77" w:rsidP="00906C7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</w:p>
    <w:p w:rsidR="00906C77" w:rsidRPr="004103D1" w:rsidRDefault="00916DF3" w:rsidP="0090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2.22</w:t>
      </w:r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</w:t>
      </w:r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hyperlink r:id="rId41" w:anchor="block_4" w:history="1">
        <w:r w:rsidR="00906C77"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законодательства</w:t>
        </w:r>
      </w:hyperlink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Российской Федерации в области персональных данных</w:t>
      </w:r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vertAlign w:val="superscript"/>
          <w:lang w:eastAsia="ru-RU"/>
        </w:rPr>
        <w:t> </w:t>
      </w:r>
      <w:hyperlink r:id="rId42" w:anchor="block_310" w:history="1">
        <w:r w:rsidR="00906C77"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vertAlign w:val="superscript"/>
            <w:lang w:val="ru-RU" w:eastAsia="ru-RU"/>
          </w:rPr>
          <w:t>31</w:t>
        </w:r>
      </w:hyperlink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</w:t>
      </w:r>
    </w:p>
    <w:p w:rsidR="00906C77" w:rsidRPr="004103D1" w:rsidRDefault="00916DF3" w:rsidP="0090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2.23. Директор школы</w:t>
      </w:r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</w:t>
      </w:r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hyperlink r:id="rId43" w:anchor="block_1017" w:history="1">
        <w:r w:rsidR="00906C77"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пунктом</w:t>
        </w:r>
        <w:r w:rsidR="00906C77"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eastAsia="ru-RU"/>
          </w:rPr>
          <w:t> </w:t>
        </w:r>
        <w:r w:rsidR="00906C77" w:rsidRPr="00906C77">
          <w:rPr>
            <w:rFonts w:ascii="Times New Roman" w:eastAsia="Times New Roman" w:hAnsi="Times New Roman" w:cs="Times New Roman"/>
            <w:bCs/>
            <w:color w:val="3272C0"/>
            <w:sz w:val="24"/>
            <w:szCs w:val="28"/>
            <w:u w:val="single"/>
            <w:lang w:val="ru-RU" w:eastAsia="ru-RU"/>
          </w:rPr>
          <w:t>17</w:t>
        </w:r>
      </w:hyperlink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eastAsia="ru-RU"/>
        </w:rPr>
        <w:t> </w:t>
      </w:r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Порядка.</w:t>
      </w:r>
    </w:p>
    <w:p w:rsidR="00906C77" w:rsidRPr="004103D1" w:rsidRDefault="00916DF3" w:rsidP="00906C77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2.25</w:t>
      </w:r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. На каждого ребенка или поступающего, принято</w:t>
      </w:r>
      <w:r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го в школу</w:t>
      </w:r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 xml:space="preserve">, формируется личное дело, в котором хранятся заявление о приеме на обучение и все представленные </w:t>
      </w:r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lastRenderedPageBreak/>
        <w:t>родителем(</w:t>
      </w:r>
      <w:proofErr w:type="spellStart"/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ями</w:t>
      </w:r>
      <w:proofErr w:type="spellEnd"/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) (законным(</w:t>
      </w:r>
      <w:proofErr w:type="spellStart"/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ыми</w:t>
      </w:r>
      <w:proofErr w:type="spellEnd"/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) представителем(</w:t>
      </w:r>
      <w:proofErr w:type="spellStart"/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ями</w:t>
      </w:r>
      <w:proofErr w:type="spellEnd"/>
      <w:r w:rsidR="00906C77" w:rsidRPr="004103D1">
        <w:rPr>
          <w:rFonts w:ascii="Times New Roman" w:eastAsia="Times New Roman" w:hAnsi="Times New Roman" w:cs="Times New Roman"/>
          <w:bCs/>
          <w:color w:val="464C55"/>
          <w:sz w:val="24"/>
          <w:szCs w:val="28"/>
          <w:lang w:val="ru-RU" w:eastAsia="ru-RU"/>
        </w:rPr>
        <w:t>) ребенка или поступающим документы (копии документов).</w:t>
      </w:r>
    </w:p>
    <w:p w:rsidR="00DC23B8" w:rsidRPr="00906C77" w:rsidRDefault="00DC23B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p w:rsidR="00DC23B8" w:rsidRPr="00906C77" w:rsidRDefault="00916DF3" w:rsidP="00C64612">
      <w:pPr>
        <w:jc w:val="center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3</w:t>
      </w:r>
      <w:r w:rsidR="00194818" w:rsidRPr="00906C77"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.Перевод обучающихся в следующий класс</w:t>
      </w:r>
    </w:p>
    <w:p w:rsidR="00C64612" w:rsidRPr="00906C77" w:rsidRDefault="00916DF3" w:rsidP="00C64612">
      <w:pPr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>3</w:t>
      </w:r>
      <w:r w:rsidR="00C64612" w:rsidRPr="00906C77"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 xml:space="preserve">.1 </w:t>
      </w:r>
      <w:r w:rsidR="00C64612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В следующий класс переводятся обучающиеся, освоившие в полном объеме</w:t>
      </w:r>
      <w:r w:rsidR="00C64612" w:rsidRPr="00906C77">
        <w:rPr>
          <w:rFonts w:ascii="Times New Roman" w:hAnsi="Times New Roman" w:cs="Times New Roman"/>
          <w:sz w:val="24"/>
          <w:szCs w:val="28"/>
          <w:lang w:val="ru-RU"/>
        </w:rPr>
        <w:br/>
      </w:r>
      <w:r w:rsidR="00C64612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соответствующую образовательную программу учебного года. </w:t>
      </w:r>
      <w:r w:rsidR="00C64612" w:rsidRPr="00906C77"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>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года. Учреждение обязано создать условия обучающимся для ликвидации этой задолженности и обеспечить контроль за своевременностью её ликвидации.</w:t>
      </w:r>
    </w:p>
    <w:p w:rsidR="00C64612" w:rsidRPr="00906C77" w:rsidRDefault="00C64612" w:rsidP="00C64612">
      <w:pPr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 xml:space="preserve"> </w:t>
      </w:r>
      <w:r w:rsidRPr="00906C77"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ab/>
        <w:t>Обучающиеся на ступенях начального общего и основного общего образования, не освоившие образовательную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или продолжают получать образование в иных формах.</w:t>
      </w:r>
    </w:p>
    <w:p w:rsidR="00C64612" w:rsidRPr="00906C77" w:rsidRDefault="00C64612" w:rsidP="00C64612">
      <w:pPr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ab/>
        <w:t>Обучающиеся на ступени среднего (полного) общего образования, не освоившие образовательную программу учебного года по очной форме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предмету, продолжают получать образование в иных формах. Общее образование является обязательным.</w:t>
      </w:r>
    </w:p>
    <w:p w:rsidR="00C64612" w:rsidRPr="00906C77" w:rsidRDefault="00916DF3" w:rsidP="00C64612">
      <w:pPr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>3</w:t>
      </w:r>
      <w:r w:rsidR="00C64612" w:rsidRPr="00906C77"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 xml:space="preserve">.2. Требования обязательности  общего образования применительно к каждому  обучающемуся сохраняет силу до достижения им восемнадцатилетнего возраста. </w:t>
      </w:r>
    </w:p>
    <w:p w:rsidR="00740507" w:rsidRPr="00906C77" w:rsidRDefault="00916DF3" w:rsidP="00740507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>3</w:t>
      </w:r>
      <w:r w:rsidR="00C64612" w:rsidRPr="00906C77">
        <w:rPr>
          <w:rFonts w:ascii="Times New Roman" w:eastAsia="Calibri" w:hAnsi="Times New Roman" w:cs="Times New Roman"/>
          <w:color w:val="000000"/>
          <w:sz w:val="24"/>
          <w:szCs w:val="28"/>
          <w:lang w:val="ru-RU"/>
        </w:rPr>
        <w:t xml:space="preserve">.3. </w:t>
      </w:r>
      <w:r w:rsidR="00740507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Обучающиеся школы,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="00740507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психолого-медико-педагогической</w:t>
      </w:r>
      <w:proofErr w:type="spellEnd"/>
      <w:r w:rsidR="00740507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комиссии либо на обучение по индивидуальному учебному плану в порядке, предусмотренном локальными нормативными актами школы.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3</w:t>
      </w:r>
      <w:r w:rsidR="00C64612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.4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Перевод обучающихся в следующий класс, в том числе условно, осуществляется по решению</w:t>
      </w:r>
      <w:r w:rsidR="00C64612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педагогического совета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3</w:t>
      </w:r>
      <w:r w:rsidR="00C64612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.5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C64612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Директор школы 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издает приказ о переводе обучающихся в следующий класс, в том числе условно, в течение</w:t>
      </w:r>
      <w:r w:rsidR="00C64612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3 дней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. В приказе указываются основание для условного 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перевода и срок ликвидации академической задолженности (в случаях перевода в следующий класс условно).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3</w:t>
      </w:r>
      <w:r w:rsidR="00740507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.6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Подтверждение перевода в следующий класс обучающихся, переведенных условно, осуществляется по решению</w:t>
      </w:r>
      <w:r w:rsidR="00C64612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педагогического совета 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после ликвидации обучающимся академической задолженности.</w:t>
      </w:r>
    </w:p>
    <w:p w:rsidR="00DC23B8" w:rsidRPr="00906C77" w:rsidRDefault="0019481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</w:p>
    <w:p w:rsidR="00740507" w:rsidRPr="00906C77" w:rsidRDefault="00740507" w:rsidP="00740507">
      <w:pPr>
        <w:pStyle w:val="af5"/>
        <w:ind w:firstLine="709"/>
        <w:jc w:val="center"/>
        <w:rPr>
          <w:color w:val="000000"/>
          <w:szCs w:val="28"/>
        </w:rPr>
      </w:pPr>
      <w:r w:rsidRPr="00906C77">
        <w:rPr>
          <w:color w:val="000000"/>
          <w:szCs w:val="28"/>
        </w:rPr>
        <w:t>3. Отчисление обучающихся</w:t>
      </w:r>
    </w:p>
    <w:p w:rsidR="00740507" w:rsidRPr="00906C77" w:rsidRDefault="00916DF3" w:rsidP="00740507">
      <w:pPr>
        <w:pStyle w:val="af5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740507" w:rsidRPr="00906C77">
        <w:rPr>
          <w:color w:val="000000"/>
          <w:szCs w:val="28"/>
        </w:rPr>
        <w:t>.1. Отчисление обучающегося из образовательного учреждения  может осуществляться в  случаях:</w:t>
      </w:r>
    </w:p>
    <w:p w:rsidR="00740507" w:rsidRPr="00906C77" w:rsidRDefault="00740507" w:rsidP="0074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по заявлению родителей (законных представителей) в связи со сменой места жительства;</w:t>
      </w:r>
    </w:p>
    <w:p w:rsidR="00740507" w:rsidRPr="00906C77" w:rsidRDefault="00740507" w:rsidP="0074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по заявлению родителей (законных представителей) в связи со сменой образовательного учреждения;</w:t>
      </w:r>
    </w:p>
    <w:p w:rsidR="00740507" w:rsidRPr="00906C77" w:rsidRDefault="00740507" w:rsidP="00740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- при завершении образования в связи с освоением основной образовательной программы основного общего или среднего общего образования, реализуемых в образовательном учреждении </w:t>
      </w:r>
      <w:r w:rsidRPr="00906C77">
        <w:rPr>
          <w:rFonts w:ascii="Times New Roman" w:hAnsi="Times New Roman" w:cs="Times New Roman"/>
          <w:sz w:val="24"/>
          <w:szCs w:val="28"/>
          <w:lang w:val="ru-RU"/>
        </w:rPr>
        <w:t>с выдачей документа государственного образца о соответствующем уровне образования;</w:t>
      </w:r>
    </w:p>
    <w:p w:rsidR="00740507" w:rsidRPr="00906C77" w:rsidRDefault="00740507" w:rsidP="0074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не допущенные к государственной (итоговой) аттестации или не прошедшие государственную (итоговую) аттестацию и получившие справку установленного образца об обучении в образовательном учреждении.</w:t>
      </w:r>
    </w:p>
    <w:p w:rsidR="00740507" w:rsidRPr="00906C77" w:rsidRDefault="00740507" w:rsidP="0074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 и образовательного учреждения, в том числе в случае ликвидации образовательного учреждения.</w:t>
      </w:r>
    </w:p>
    <w:p w:rsidR="00740507" w:rsidRPr="00906C77" w:rsidRDefault="00916DF3" w:rsidP="0074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4</w:t>
      </w:r>
      <w:r w:rsidR="00740507"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.2.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влечёт за собой возникновение каких-либо дополнительных, в том числе материальных, обязательств указанного обучающегося перед образовательным учреждением.</w:t>
      </w:r>
    </w:p>
    <w:p w:rsidR="00740507" w:rsidRPr="00906C77" w:rsidRDefault="00916DF3" w:rsidP="0074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>4</w:t>
      </w:r>
      <w:r w:rsidR="00740507" w:rsidRPr="00906C77">
        <w:rPr>
          <w:rFonts w:ascii="Times New Roman" w:eastAsia="Times New Roman" w:hAnsi="Times New Roman" w:cs="Times New Roman"/>
          <w:sz w:val="24"/>
          <w:szCs w:val="28"/>
          <w:lang w:val="ru-RU"/>
        </w:rPr>
        <w:t>.3. Отчисление  несовершеннолетнего обучающегося, достигшего возраста пятнадцати лет,  из образовательного учреждения, как мера дисциплинарного взыскания допускается 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 не дали результата и дальнейшее пребывание обучающегося в образовательном учреждении  оказывает отрицательное влияние на других обучающихся, нарушает их права и права работников, а также нормальное функционирование образовательного учреждения.</w:t>
      </w:r>
    </w:p>
    <w:p w:rsidR="00740507" w:rsidRPr="00906C77" w:rsidRDefault="00740507" w:rsidP="0074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06C77">
        <w:rPr>
          <w:rFonts w:ascii="Times New Roman" w:eastAsia="Times New Roman" w:hAnsi="Times New Roman" w:cs="Times New Roman"/>
          <w:sz w:val="24"/>
          <w:szCs w:val="28"/>
          <w:lang w:val="ru-RU"/>
        </w:rPr>
        <w:t>Отчисление несовершеннолетнего обучающегося как мера дисциплинарного взыскания не применяется, если сроки ранее применённых к обучающемуся мер дисциплинарного взыскания сняты в установленном порядке.</w:t>
      </w:r>
    </w:p>
    <w:p w:rsidR="00740507" w:rsidRPr="00906C77" w:rsidRDefault="00916DF3" w:rsidP="007405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4.4</w:t>
      </w:r>
      <w:r w:rsidR="00740507"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. Образовательное учреждение незамедлительно обязано проинформировать об отчислении несовершеннолетнего обучающегося его родителей (законных представителей), отдел образования, опеки и попечительства, физической культуры и спорта Администрации </w:t>
      </w:r>
      <w:proofErr w:type="spellStart"/>
      <w:r w:rsidR="00740507"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Руднянского</w:t>
      </w:r>
      <w:proofErr w:type="spellEnd"/>
      <w:r w:rsidR="00740507"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муниципального района. Отдел образования, опеки и попечительства, физической культуры и спорта Администрации </w:t>
      </w:r>
      <w:proofErr w:type="spellStart"/>
      <w:r w:rsidR="00740507"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Руднянского</w:t>
      </w:r>
      <w:proofErr w:type="spellEnd"/>
      <w:r w:rsidR="00740507"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муниципального района и родители (законные представители) несовершеннолетнего обучающегося, отчисленного из образовательного учреждения,  не позднее чем в </w:t>
      </w:r>
      <w:r w:rsidR="00740507"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lastRenderedPageBreak/>
        <w:t>месячный срок принимают меры, обеспечивающие получение несовершеннолетним обучающимся общего образования.</w:t>
      </w:r>
    </w:p>
    <w:p w:rsidR="00740507" w:rsidRPr="00906C77" w:rsidRDefault="00916DF3" w:rsidP="007405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4.5</w:t>
      </w:r>
      <w:r w:rsidR="00740507"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 Отчисление  несовершеннолетнего обучающегося,  достигшего возраста пятнадцати лет из образовательного учреждения, осуществляется по согласованию с Управляющим советом образовательного учреждения.</w:t>
      </w:r>
    </w:p>
    <w:p w:rsidR="00740507" w:rsidRPr="00906C77" w:rsidRDefault="00916DF3" w:rsidP="007405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4.6</w:t>
      </w:r>
      <w:r w:rsidR="00740507" w:rsidRPr="00906C77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740507"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740507" w:rsidRPr="00906C77" w:rsidRDefault="00740507" w:rsidP="007405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 Администрации </w:t>
      </w:r>
      <w:proofErr w:type="spellStart"/>
      <w:r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Руднянского</w:t>
      </w:r>
      <w:proofErr w:type="spellEnd"/>
      <w:r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муниципального района.</w:t>
      </w:r>
    </w:p>
    <w:p w:rsidR="00740507" w:rsidRPr="00906C77" w:rsidRDefault="00916DF3" w:rsidP="0074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4.7</w:t>
      </w:r>
      <w:r w:rsidR="00740507"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Отчисление  несовершеннолетнего обучающегося,  достигшего возраста пятнадцати лет из образовательного учреждения, оформляется приказом директора образовательного учреждения, который доводится до обучающегося, родителей (законных представителей) несовершеннолетнего обучающегося под роспись в течение трёх учебных дней со дня его издания, не считая  времени отсутствия обучающегося в образовательном учреждении. Отказ 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актом.</w:t>
      </w:r>
    </w:p>
    <w:p w:rsidR="00740507" w:rsidRPr="00906C77" w:rsidRDefault="00740507" w:rsidP="00740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40507" w:rsidRPr="00906C77" w:rsidRDefault="00916DF3" w:rsidP="007405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5</w:t>
      </w:r>
      <w:r w:rsidR="00740507"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 Порядок восстановления обучающихся</w:t>
      </w:r>
    </w:p>
    <w:p w:rsidR="00740507" w:rsidRPr="00906C77" w:rsidRDefault="00916DF3" w:rsidP="00740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5</w:t>
      </w:r>
      <w:r w:rsidR="00740507"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.1. Право на восстановление имеют обучающиеся отчисленные  по основаниям, указанным в разделе 3 настоящего Положения, за исключением основания, указанного в абзаце 4 п.3.1. </w:t>
      </w:r>
    </w:p>
    <w:p w:rsidR="00740507" w:rsidRPr="00906C77" w:rsidRDefault="00916DF3" w:rsidP="00740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5</w:t>
      </w:r>
      <w:r w:rsidR="00740507"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.2. Восстановление  осуществляется на тот же уровень обучения, с которого был отчислен обучающийся и по той же программе.</w:t>
      </w:r>
    </w:p>
    <w:p w:rsidR="00740507" w:rsidRPr="00906C77" w:rsidRDefault="00916DF3" w:rsidP="00740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5</w:t>
      </w:r>
      <w:r w:rsidR="00740507"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.3. Родители (законные представители) обучающегося, желающего восстановиться в образовательное учреждение, подают заявление о восстановлении. </w:t>
      </w:r>
    </w:p>
    <w:p w:rsidR="00740507" w:rsidRPr="00906C77" w:rsidRDefault="00916DF3" w:rsidP="00740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5</w:t>
      </w:r>
      <w:r w:rsidR="00740507"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.4. Решение</w:t>
      </w:r>
      <w:r w:rsidR="00740507" w:rsidRPr="00906C7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740507" w:rsidRPr="00906C7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о восстановлении  рассматривается и принимается Педагогическим советом  и оформляется приказом директора.</w:t>
      </w:r>
    </w:p>
    <w:p w:rsidR="00740507" w:rsidRPr="00906C77" w:rsidRDefault="00740507" w:rsidP="00740507">
      <w:pPr>
        <w:pStyle w:val="af5"/>
        <w:jc w:val="both"/>
        <w:rPr>
          <w:color w:val="000000"/>
          <w:szCs w:val="28"/>
        </w:rPr>
      </w:pPr>
      <w:r w:rsidRPr="00906C77">
        <w:rPr>
          <w:color w:val="000000"/>
          <w:szCs w:val="28"/>
        </w:rPr>
        <w:t>      </w:t>
      </w:r>
    </w:p>
    <w:p w:rsidR="00740507" w:rsidRPr="00906C77" w:rsidRDefault="00740507" w:rsidP="00740507">
      <w:pPr>
        <w:pStyle w:val="af5"/>
        <w:jc w:val="both"/>
        <w:rPr>
          <w:color w:val="000000"/>
          <w:szCs w:val="28"/>
        </w:rPr>
      </w:pPr>
      <w:r w:rsidRPr="00906C77">
        <w:rPr>
          <w:color w:val="000000"/>
          <w:szCs w:val="28"/>
        </w:rPr>
        <w:t xml:space="preserve"> </w:t>
      </w:r>
    </w:p>
    <w:p w:rsidR="00DC23B8" w:rsidRPr="00906C77" w:rsidRDefault="00916DF3">
      <w:pPr>
        <w:jc w:val="center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6</w:t>
      </w:r>
      <w:r w:rsidR="00194818" w:rsidRPr="00906C77"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.</w:t>
      </w:r>
      <w:r w:rsidR="00194818" w:rsidRPr="00906C77">
        <w:rPr>
          <w:rFonts w:ascii="Times New Roman" w:hAnsi="Times New Roman" w:cs="Times New Roman"/>
          <w:bCs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Организация повторного обучения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6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.1.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Повторное обучение предоставляется обучающемуся по заявлению родителя (законного представителя). </w:t>
      </w:r>
      <w:r w:rsidR="00740507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В заявлении указываются:</w:t>
      </w:r>
    </w:p>
    <w:p w:rsidR="00DC23B8" w:rsidRPr="00906C77" w:rsidRDefault="0019481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а)</w:t>
      </w: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фамилия, имя, отчество (при наличии) обучающегося;</w:t>
      </w:r>
    </w:p>
    <w:p w:rsidR="00DC23B8" w:rsidRPr="00906C77" w:rsidRDefault="0019481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б)</w:t>
      </w: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год рождения обучающегося;</w:t>
      </w:r>
    </w:p>
    <w:p w:rsidR="00DC23B8" w:rsidRPr="00906C77" w:rsidRDefault="0019481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в)</w:t>
      </w: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класс обучения;</w:t>
      </w:r>
    </w:p>
    <w:p w:rsidR="00DC23B8" w:rsidRPr="00906C77" w:rsidRDefault="0019481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г)</w:t>
      </w: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DC23B8" w:rsidRPr="00906C77" w:rsidRDefault="00916DF3" w:rsidP="007F7044">
      <w:pPr>
        <w:pStyle w:val="af5"/>
        <w:shd w:val="clear" w:color="auto" w:fill="FFFFFF"/>
        <w:spacing w:after="375"/>
        <w:rPr>
          <w:color w:val="3D3D3D"/>
          <w:szCs w:val="28"/>
        </w:rPr>
      </w:pPr>
      <w:r>
        <w:rPr>
          <w:color w:val="000000"/>
          <w:szCs w:val="28"/>
        </w:rPr>
        <w:lastRenderedPageBreak/>
        <w:t>6</w:t>
      </w:r>
      <w:r w:rsidR="00194818" w:rsidRPr="00906C77">
        <w:rPr>
          <w:color w:val="000000"/>
          <w:szCs w:val="28"/>
        </w:rPr>
        <w:t>.2. Заявление о повторном обучении подается в</w:t>
      </w:r>
      <w:r w:rsidR="007F7044" w:rsidRPr="00906C77">
        <w:rPr>
          <w:color w:val="000000"/>
          <w:szCs w:val="28"/>
        </w:rPr>
        <w:t xml:space="preserve"> письменном виде.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6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.3.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Ответственное должностное лицо</w:t>
      </w:r>
      <w:r w:rsidR="007F7044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(зам/</w:t>
      </w:r>
      <w:proofErr w:type="spellStart"/>
      <w:r w:rsidR="007F7044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дир</w:t>
      </w:r>
      <w:proofErr w:type="spellEnd"/>
      <w:r w:rsidR="007F7044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 по УВР)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</w:t>
      </w:r>
      <w:r w:rsidR="007F7044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педагогического совета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в течение</w:t>
      </w:r>
      <w:r w:rsidR="007F7044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10 дней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6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.4.</w:t>
      </w:r>
      <w:r w:rsidR="007F7044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Директор школы 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издает приказ о повторном обучении обучающегося в течение</w:t>
      </w:r>
      <w:r w:rsidR="007F7044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3 дней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с даты регистрации заявления. В приказе указываются реквизиты решения педагогического совета,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:rsidR="00DC23B8" w:rsidRPr="00906C77" w:rsidRDefault="00916DF3">
      <w:pPr>
        <w:jc w:val="center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7</w:t>
      </w:r>
      <w:r w:rsidR="00194818" w:rsidRPr="00906C77"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.</w:t>
      </w:r>
      <w:r w:rsidR="00194818" w:rsidRPr="00906C77">
        <w:rPr>
          <w:rFonts w:ascii="Times New Roman" w:hAnsi="Times New Roman" w:cs="Times New Roman"/>
          <w:bCs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Перевод на обучение по адаптированной образовательной программе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7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.1.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Перевод на обучение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</w:t>
      </w:r>
      <w:proofErr w:type="spellStart"/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психолого-медико-педагогической</w:t>
      </w:r>
      <w:proofErr w:type="spellEnd"/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комиссии (далее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– ПМПК).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7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.2.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В заявлении родителей (законных представителей) указываются:</w:t>
      </w:r>
    </w:p>
    <w:p w:rsidR="00DC23B8" w:rsidRPr="00906C77" w:rsidRDefault="0019481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а)</w:t>
      </w: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фамилия, имя, отчество (при наличии) обучающегося;</w:t>
      </w:r>
    </w:p>
    <w:p w:rsidR="00DC23B8" w:rsidRPr="00906C77" w:rsidRDefault="0019481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б)</w:t>
      </w: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год рождения обучающегося;</w:t>
      </w:r>
    </w:p>
    <w:p w:rsidR="00DC23B8" w:rsidRPr="00906C77" w:rsidRDefault="0019481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в)</w:t>
      </w: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класс обучения;</w:t>
      </w:r>
    </w:p>
    <w:p w:rsidR="00DC23B8" w:rsidRPr="00906C77" w:rsidRDefault="0019481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г)</w:t>
      </w: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вид, уровень и (или) направленность адаптированной образовательной программы, на которую заявлен перевод;</w:t>
      </w:r>
    </w:p>
    <w:p w:rsidR="00DC23B8" w:rsidRPr="00906C77" w:rsidRDefault="0019481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proofErr w:type="spellStart"/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д</w:t>
      </w:r>
      <w:proofErr w:type="spellEnd"/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)</w:t>
      </w: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форма обучения;</w:t>
      </w:r>
    </w:p>
    <w:p w:rsidR="00DC23B8" w:rsidRPr="00906C77" w:rsidRDefault="0019481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е)</w:t>
      </w: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язык обучения, родной язык из числа языков народов Российской Федерации, в том числе</w:t>
      </w:r>
      <w:r w:rsidRPr="00906C77">
        <w:rPr>
          <w:rFonts w:ascii="Times New Roman" w:hAnsi="Times New Roman" w:cs="Times New Roman"/>
          <w:sz w:val="24"/>
          <w:szCs w:val="28"/>
          <w:lang w:val="ru-RU"/>
        </w:rPr>
        <w:br/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русского языка как родного языка, в пределах возможностей, предоставляемых школой.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7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.3.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Заявление о переводе на обучение по адаптированной образовательной программе вместе с рекомендациями ПМПК подается</w:t>
      </w:r>
      <w:r w:rsidR="00051B13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ответственному должностному лицу школы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7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.4.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Ответственное должностное лицо</w:t>
      </w:r>
      <w:r w:rsidR="00051B13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принимает заявление о переводе на обучение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</w:t>
      </w:r>
      <w:r w:rsidR="00051B13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Совета школы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в течение</w:t>
      </w:r>
      <w:r w:rsidR="00051B13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10 дней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7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.5.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051B13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Директор школы 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издает приказ о переводе обучающегося в течение</w:t>
      </w:r>
      <w:r w:rsidR="00051B13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3 дней 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с даты регистрации заявления. В приказе указываются реквизиты рекомендаций ПМПК, 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класс, реализующий выбранную адаптированную образовательную программу соответствующего вида, уровня и (или) направленности, и дата, с которой обучающийся приступает к обучению в данном классе.</w:t>
      </w:r>
    </w:p>
    <w:p w:rsidR="00DC23B8" w:rsidRPr="00906C77" w:rsidRDefault="00916DF3">
      <w:pPr>
        <w:jc w:val="center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8</w:t>
      </w:r>
      <w:r w:rsidR="00194818" w:rsidRPr="00906C77"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.</w:t>
      </w:r>
      <w:r w:rsidR="00194818" w:rsidRPr="00906C77">
        <w:rPr>
          <w:rFonts w:ascii="Times New Roman" w:hAnsi="Times New Roman" w:cs="Times New Roman"/>
          <w:bCs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Перевод обучающегося в другую организацию,</w:t>
      </w:r>
      <w:r w:rsidR="00194818" w:rsidRPr="00906C77">
        <w:rPr>
          <w:rFonts w:ascii="Times New Roman" w:hAnsi="Times New Roman" w:cs="Times New Roman"/>
          <w:sz w:val="24"/>
          <w:szCs w:val="28"/>
          <w:lang w:val="ru-RU"/>
        </w:rPr>
        <w:br/>
      </w:r>
      <w:r w:rsidR="00194818" w:rsidRPr="00906C77"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осуществляющую образовательную деятельность по образовательным программам начального общего, основного общего и среднего общего образования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8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.1.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:rsidR="00DC23B8" w:rsidRPr="00906C77" w:rsidRDefault="00194818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DC23B8" w:rsidRPr="00906C77" w:rsidRDefault="00194818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в случае прекращения деятельности школы, аннулирования лицензии на осуществление образовательной деятельности, лишения школы </w:t>
      </w:r>
      <w:proofErr w:type="spellStart"/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гос.аккредитации</w:t>
      </w:r>
      <w:proofErr w:type="spellEnd"/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полностью или по образовательной программе;</w:t>
      </w:r>
    </w:p>
    <w:p w:rsidR="00DC23B8" w:rsidRPr="00906C77" w:rsidRDefault="00194818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в случае приостановления действия лицензии школы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8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.2.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051B13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Директор школы 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издает приказ об отчислении</w:t>
      </w:r>
      <w:r w:rsidR="00194818" w:rsidRPr="00906C77">
        <w:rPr>
          <w:rFonts w:ascii="Times New Roman" w:hAnsi="Times New Roman" w:cs="Times New Roman"/>
          <w:sz w:val="24"/>
          <w:szCs w:val="28"/>
          <w:lang w:val="ru-RU"/>
        </w:rPr>
        <w:br/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8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.3.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 w:rsidR="00DC23B8" w:rsidRPr="00906C77" w:rsidRDefault="00916DF3">
      <w:pPr>
        <w:jc w:val="center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9</w:t>
      </w:r>
      <w:r w:rsidR="00194818" w:rsidRPr="00906C77"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.</w:t>
      </w:r>
      <w:r w:rsidR="00194818" w:rsidRPr="00906C77">
        <w:rPr>
          <w:rFonts w:ascii="Times New Roman" w:hAnsi="Times New Roman" w:cs="Times New Roman"/>
          <w:bCs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>Отчисление из школы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9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.1.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DC23B8" w:rsidRPr="00906C77" w:rsidRDefault="0019481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а)</w:t>
      </w: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в связи с получением образования (завершением обучения);</w:t>
      </w:r>
    </w:p>
    <w:p w:rsidR="00DC23B8" w:rsidRPr="00906C77" w:rsidRDefault="0019481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б)</w:t>
      </w: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досрочно по основаниям, установленным законом.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9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.2.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</w:t>
      </w:r>
      <w:r w:rsidR="00051B13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директор школы 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издает приказ об отчислении обучающегося и выдаче ему аттестата.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9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.3.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Досрочное прекращение образовательных отношений по инициативе совершеннолетнего обучающегося или родителя (законного представителя) 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DC23B8" w:rsidRPr="00906C77" w:rsidRDefault="0019481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В случаях когда обучающийся отчисляется из школы в связи с переходом на семейную форму образования, образовательная организация уведомляет родителей о необходимости проинформировать об этом выборе орган местного самоуправления муниципального района или городского округа, на территории которого они проживают, в течение 15 календарных дней с момента утверждения приказа об отчислении обучающегося из школы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9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.3.1.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В заявлении указываются:</w:t>
      </w:r>
    </w:p>
    <w:p w:rsidR="00DC23B8" w:rsidRPr="00906C77" w:rsidRDefault="0019481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а)</w:t>
      </w: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фамилия, имя, отчество (при наличии) обучающегося;</w:t>
      </w:r>
    </w:p>
    <w:p w:rsidR="00DC23B8" w:rsidRPr="00906C77" w:rsidRDefault="0019481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б)</w:t>
      </w: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год рождения обучающегося;</w:t>
      </w:r>
    </w:p>
    <w:p w:rsidR="00DC23B8" w:rsidRPr="00906C77" w:rsidRDefault="0019481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в)</w:t>
      </w: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класс обучения;</w:t>
      </w:r>
    </w:p>
    <w:p w:rsidR="00DC23B8" w:rsidRPr="00906C77" w:rsidRDefault="0019481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г)</w:t>
      </w:r>
      <w:r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дата отчисления в связи с изменением формы получения образования.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9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.3.2.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Заявление об отчислении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в связи с изменением формы получения образования подается в</w:t>
      </w:r>
      <w:r w:rsidR="00051B13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письменном виде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9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.3.3.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Ответственное должностное лицо</w:t>
      </w:r>
      <w:r w:rsidR="00051B13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принимает заявление об отчислении в связи с изменением формы получения образования, если оно соответствует требованиям, установленным в пунктах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8.3, 8.3.1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настоящего порядка.</w:t>
      </w:r>
    </w:p>
    <w:p w:rsidR="00DC23B8" w:rsidRPr="00906C77" w:rsidRDefault="0019481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Принятое заявление регистрируется в соответствии с установленными в школе правилами делопроизводства и передается на рассмотрение</w:t>
      </w:r>
      <w:r w:rsidR="00051B13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педагогического совета.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9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.3.4.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Заявление об отчислении в связи с изменением формы получения образования рассматривается</w:t>
      </w:r>
      <w:r w:rsidR="00051B13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педагогическим советом 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в течение</w:t>
      </w:r>
      <w:r w:rsidR="00051B13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15 дней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9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.3.5.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051B13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Директор школы 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издает приказ об отчислении</w:t>
      </w:r>
      <w:r w:rsidR="00194818" w:rsidRPr="00906C77">
        <w:rPr>
          <w:rFonts w:ascii="Times New Roman" w:hAnsi="Times New Roman" w:cs="Times New Roman"/>
          <w:sz w:val="24"/>
          <w:szCs w:val="28"/>
          <w:lang w:val="ru-RU"/>
        </w:rPr>
        <w:br/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обучающегося в связи с изменением формы получения образования в течение</w:t>
      </w:r>
      <w:r w:rsidR="00051B13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3 дней 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с момента принятия решения об удовлетворении заявления. В приказе указывается дата отчисления.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9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.3.6.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9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.3.7.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Отзыв заявления оформляется в письменном виде, заверяется личной подписью лица, подававшего заявление на отчисление в связи с изменением формы получения образования и подается в</w:t>
      </w:r>
      <w:r w:rsidR="00051B13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письменном виде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9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.3.8.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9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.3.9.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обучающимся,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школа 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9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.3.10.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Оба родителя (законных представителя) несовершеннолетнего обучающегося уведомляются о приостановлении отчисления обучающегося в письменном виде в ___________.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9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.4.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Экстерн, прошедший промежуточную аттестацию, отчисляется из школы со справкой.</w:t>
      </w:r>
    </w:p>
    <w:p w:rsidR="00DC23B8" w:rsidRPr="00906C77" w:rsidRDefault="00916DF3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9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.5.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94818"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Досрочное прекращение образовательных отношений по инициативе школы возможно в случае применения к обучающемуся, достигшему возраста 15 лет, отчисления как меры дисциплинарного взыскания.</w:t>
      </w:r>
    </w:p>
    <w:p w:rsidR="00DC23B8" w:rsidRPr="00906C77" w:rsidRDefault="00194818">
      <w:pPr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906C77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Применение к обучающемуся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</w:p>
    <w:sectPr w:rsidR="00DC23B8" w:rsidRPr="00906C77" w:rsidSect="00DC23B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5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50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A05CE"/>
    <w:rsid w:val="00051B13"/>
    <w:rsid w:val="00194818"/>
    <w:rsid w:val="001E0A70"/>
    <w:rsid w:val="002D33B1"/>
    <w:rsid w:val="002D3591"/>
    <w:rsid w:val="003514A0"/>
    <w:rsid w:val="004D1B0C"/>
    <w:rsid w:val="004F7E17"/>
    <w:rsid w:val="005A05CE"/>
    <w:rsid w:val="00653AF6"/>
    <w:rsid w:val="00740507"/>
    <w:rsid w:val="007F7044"/>
    <w:rsid w:val="00906C77"/>
    <w:rsid w:val="0091573F"/>
    <w:rsid w:val="00916DF3"/>
    <w:rsid w:val="00A3653B"/>
    <w:rsid w:val="00B607E3"/>
    <w:rsid w:val="00B73A5A"/>
    <w:rsid w:val="00C64612"/>
    <w:rsid w:val="00D107C2"/>
    <w:rsid w:val="00DC23B8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12"/>
  </w:style>
  <w:style w:type="paragraph" w:styleId="1">
    <w:name w:val="heading 1"/>
    <w:basedOn w:val="a"/>
    <w:next w:val="a"/>
    <w:link w:val="10"/>
    <w:uiPriority w:val="9"/>
    <w:qFormat/>
    <w:rsid w:val="00C6461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61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61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61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61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61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61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61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61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612"/>
    <w:rPr>
      <w:smallCaps/>
      <w:spacing w:val="5"/>
      <w:sz w:val="36"/>
      <w:szCs w:val="36"/>
    </w:rPr>
  </w:style>
  <w:style w:type="paragraph" w:styleId="a3">
    <w:name w:val="No Spacing"/>
    <w:aliases w:val="основа"/>
    <w:basedOn w:val="a"/>
    <w:link w:val="a4"/>
    <w:uiPriority w:val="1"/>
    <w:qFormat/>
    <w:rsid w:val="00C64612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locked/>
    <w:rsid w:val="00C64612"/>
  </w:style>
  <w:style w:type="table" w:styleId="a5">
    <w:name w:val="Table Grid"/>
    <w:basedOn w:val="a1"/>
    <w:uiPriority w:val="59"/>
    <w:rsid w:val="00C64612"/>
    <w:pPr>
      <w:spacing w:after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6461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461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461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461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6461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6461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6461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4612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6461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64612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64612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C64612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C64612"/>
    <w:rPr>
      <w:b/>
      <w:bCs/>
    </w:rPr>
  </w:style>
  <w:style w:type="character" w:styleId="ab">
    <w:name w:val="Emphasis"/>
    <w:uiPriority w:val="20"/>
    <w:qFormat/>
    <w:rsid w:val="00C64612"/>
    <w:rPr>
      <w:b/>
      <w:bCs/>
      <w:i/>
      <w:iCs/>
      <w:spacing w:val="10"/>
    </w:rPr>
  </w:style>
  <w:style w:type="paragraph" w:styleId="ac">
    <w:name w:val="List Paragraph"/>
    <w:basedOn w:val="a"/>
    <w:uiPriority w:val="34"/>
    <w:qFormat/>
    <w:rsid w:val="00C646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461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4612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6461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C64612"/>
    <w:rPr>
      <w:i/>
      <w:iCs/>
    </w:rPr>
  </w:style>
  <w:style w:type="character" w:styleId="af">
    <w:name w:val="Subtle Emphasis"/>
    <w:uiPriority w:val="19"/>
    <w:qFormat/>
    <w:rsid w:val="00C64612"/>
    <w:rPr>
      <w:i/>
      <w:iCs/>
    </w:rPr>
  </w:style>
  <w:style w:type="character" w:styleId="af0">
    <w:name w:val="Intense Emphasis"/>
    <w:uiPriority w:val="21"/>
    <w:qFormat/>
    <w:rsid w:val="00C64612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C64612"/>
    <w:rPr>
      <w:smallCaps/>
    </w:rPr>
  </w:style>
  <w:style w:type="character" w:styleId="af2">
    <w:name w:val="Intense Reference"/>
    <w:uiPriority w:val="32"/>
    <w:qFormat/>
    <w:rsid w:val="00C64612"/>
    <w:rPr>
      <w:b/>
      <w:bCs/>
      <w:smallCaps/>
    </w:rPr>
  </w:style>
  <w:style w:type="character" w:styleId="af3">
    <w:name w:val="Book Title"/>
    <w:basedOn w:val="a0"/>
    <w:uiPriority w:val="33"/>
    <w:qFormat/>
    <w:rsid w:val="00C64612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64612"/>
    <w:pPr>
      <w:outlineLvl w:val="9"/>
    </w:pPr>
  </w:style>
  <w:style w:type="paragraph" w:styleId="af5">
    <w:name w:val="Normal (Web)"/>
    <w:basedOn w:val="a"/>
    <w:uiPriority w:val="99"/>
    <w:unhideWhenUsed/>
    <w:rsid w:val="0074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7F7044"/>
    <w:rPr>
      <w:color w:val="0000FF"/>
      <w:u w:val="single"/>
    </w:rPr>
  </w:style>
  <w:style w:type="paragraph" w:customStyle="1" w:styleId="s1">
    <w:name w:val="s_1"/>
    <w:basedOn w:val="a"/>
    <w:rsid w:val="0090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" TargetMode="External"/><Relationship Id="rId13" Type="http://schemas.openxmlformats.org/officeDocument/2006/relationships/hyperlink" Target="https://base.garant.ru/71433920/faef3f9fb3287d3f9ec3b8f5d7386d86/" TargetMode="External"/><Relationship Id="rId18" Type="http://schemas.openxmlformats.org/officeDocument/2006/relationships/hyperlink" Target="https://base.garant.ru/74626876/" TargetMode="External"/><Relationship Id="rId26" Type="http://schemas.openxmlformats.org/officeDocument/2006/relationships/hyperlink" Target="https://base.garant.ru/74626876/" TargetMode="External"/><Relationship Id="rId39" Type="http://schemas.openxmlformats.org/officeDocument/2006/relationships/hyperlink" Target="https://base.garant.ru/7462687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0291362/c7672a3a2e519cd7f61a089671f759ae/" TargetMode="External"/><Relationship Id="rId34" Type="http://schemas.openxmlformats.org/officeDocument/2006/relationships/hyperlink" Target="https://base.garant.ru/70291362/caed1f338455c425853a4f32b00aa739/" TargetMode="External"/><Relationship Id="rId42" Type="http://schemas.openxmlformats.org/officeDocument/2006/relationships/hyperlink" Target="https://base.garant.ru/74626876/" TargetMode="External"/><Relationship Id="rId7" Type="http://schemas.openxmlformats.org/officeDocument/2006/relationships/hyperlink" Target="https://base.garant.ru/74626876/53f89421bbdaf741eb2d1ecc4ddb4c33/" TargetMode="External"/><Relationship Id="rId12" Type="http://schemas.openxmlformats.org/officeDocument/2006/relationships/hyperlink" Target="https://base.garant.ru/178792/7b14d2c2dfc862f67bd2c3471bf87b3f/" TargetMode="External"/><Relationship Id="rId17" Type="http://schemas.openxmlformats.org/officeDocument/2006/relationships/hyperlink" Target="https://base.garant.ru/74626876/" TargetMode="External"/><Relationship Id="rId25" Type="http://schemas.openxmlformats.org/officeDocument/2006/relationships/hyperlink" Target="https://base.garant.ru/70291362/8e5d77428f75b47b52ff6d8be487bead/" TargetMode="External"/><Relationship Id="rId33" Type="http://schemas.openxmlformats.org/officeDocument/2006/relationships/hyperlink" Target="https://base.garant.ru/74626876/53f89421bbdaf741eb2d1ecc4ddb4c33/" TargetMode="External"/><Relationship Id="rId38" Type="http://schemas.openxmlformats.org/officeDocument/2006/relationships/hyperlink" Target="https://ivo.garant.ru/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base.garant.ru/12182530/363aa18e6c32ff15fa5ec3b09cbefbf6/" TargetMode="External"/><Relationship Id="rId20" Type="http://schemas.openxmlformats.org/officeDocument/2006/relationships/hyperlink" Target="https://base.garant.ru/74626876/" TargetMode="External"/><Relationship Id="rId29" Type="http://schemas.openxmlformats.org/officeDocument/2006/relationships/hyperlink" Target="https://base.garant.ru/74626876/53f89421bbdaf741eb2d1ecc4ddb4c33/" TargetMode="External"/><Relationship Id="rId41" Type="http://schemas.openxmlformats.org/officeDocument/2006/relationships/hyperlink" Target="https://base.garant.ru/12148567/1b93c134b90c6071b4dc3f495464b75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91362/0dacf58504c4847f1a1635db72279562/" TargetMode="External"/><Relationship Id="rId11" Type="http://schemas.openxmlformats.org/officeDocument/2006/relationships/hyperlink" Target="https://base.garant.ru/74626876/" TargetMode="External"/><Relationship Id="rId24" Type="http://schemas.openxmlformats.org/officeDocument/2006/relationships/hyperlink" Target="https://base.garant.ru/74626876/" TargetMode="External"/><Relationship Id="rId32" Type="http://schemas.openxmlformats.org/officeDocument/2006/relationships/hyperlink" Target="https://base.garant.ru/74626876/53f89421bbdaf741eb2d1ecc4ddb4c33/" TargetMode="External"/><Relationship Id="rId37" Type="http://schemas.openxmlformats.org/officeDocument/2006/relationships/hyperlink" Target="https://base.garant.ru/74626876/" TargetMode="External"/><Relationship Id="rId40" Type="http://schemas.openxmlformats.org/officeDocument/2006/relationships/hyperlink" Target="https://base.garant.ru/74626876/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base.garant.ru/74626876/" TargetMode="External"/><Relationship Id="rId23" Type="http://schemas.openxmlformats.org/officeDocument/2006/relationships/hyperlink" Target="https://base.garant.ru/70291362/c7672a3a2e519cd7f61a089671f759ae/" TargetMode="External"/><Relationship Id="rId28" Type="http://schemas.openxmlformats.org/officeDocument/2006/relationships/hyperlink" Target="https://base.garant.ru/74626876/" TargetMode="External"/><Relationship Id="rId36" Type="http://schemas.openxmlformats.org/officeDocument/2006/relationships/hyperlink" Target="https://base.garant.ru/74626876/" TargetMode="External"/><Relationship Id="rId10" Type="http://schemas.openxmlformats.org/officeDocument/2006/relationships/hyperlink" Target="https://base.garant.ru/74626876/" TargetMode="External"/><Relationship Id="rId19" Type="http://schemas.openxmlformats.org/officeDocument/2006/relationships/hyperlink" Target="https://base.garant.ru/70291410/5ac206a89ea76855804609cd950fcaf7/" TargetMode="External"/><Relationship Id="rId31" Type="http://schemas.openxmlformats.org/officeDocument/2006/relationships/hyperlink" Target="https://base.garant.ru/74626876/53f89421bbdaf741eb2d1ecc4ddb4c33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1362/c7672a3a2e519cd7f61a089671f759ae/" TargetMode="External"/><Relationship Id="rId14" Type="http://schemas.openxmlformats.org/officeDocument/2006/relationships/hyperlink" Target="https://base.garant.ru/178792/95ef042b11da42ac166eeedeb998f688/" TargetMode="External"/><Relationship Id="rId22" Type="http://schemas.openxmlformats.org/officeDocument/2006/relationships/hyperlink" Target="https://base.garant.ru/70291362/c7672a3a2e519cd7f61a089671f759ae/" TargetMode="External"/><Relationship Id="rId27" Type="http://schemas.openxmlformats.org/officeDocument/2006/relationships/hyperlink" Target="https://base.garant.ru/74626876/" TargetMode="External"/><Relationship Id="rId30" Type="http://schemas.openxmlformats.org/officeDocument/2006/relationships/hyperlink" Target="https://base.garant.ru/74626876/53f89421bbdaf741eb2d1ecc4ddb4c33/" TargetMode="External"/><Relationship Id="rId35" Type="http://schemas.openxmlformats.org/officeDocument/2006/relationships/hyperlink" Target="https://base.garant.ru/70291362/caed1f338455c425853a4f32b00aa739/" TargetMode="External"/><Relationship Id="rId43" Type="http://schemas.openxmlformats.org/officeDocument/2006/relationships/hyperlink" Target="https://base.garant.ru/74626876/53f89421bbdaf741eb2d1ecc4ddb4c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5439</Words>
  <Characters>31004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First</cp:lastModifiedBy>
  <cp:revision>5</cp:revision>
  <dcterms:created xsi:type="dcterms:W3CDTF">2011-11-02T04:15:00Z</dcterms:created>
  <dcterms:modified xsi:type="dcterms:W3CDTF">2024-08-26T10:45:00Z</dcterms:modified>
</cp:coreProperties>
</file>