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799365" cy="918388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6799365" cy="9183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35.4pt;height:723.1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02"/>
      </w:pPr>
      <w:r/>
      <w:r/>
    </w:p>
    <w:p>
      <w:pPr>
        <w:pStyle w:val="602"/>
      </w:pPr>
      <w:r/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jc w:val="both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jc w:val="both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jc w:val="both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 проводится с целью определения соответствия уровня и качества знаний, умений, навыков, </w:t>
      </w:r>
      <w:r>
        <w:rPr>
          <w:rFonts w:ascii="Times New Roman" w:hAnsi="Times New Roman"/>
          <w:sz w:val="24"/>
          <w:szCs w:val="24"/>
        </w:rPr>
        <w:t xml:space="preserve">сформированности</w:t>
      </w:r>
      <w:r>
        <w:rPr>
          <w:rFonts w:ascii="Times New Roman" w:hAnsi="Times New Roman"/>
          <w:sz w:val="24"/>
          <w:szCs w:val="24"/>
        </w:rPr>
        <w:t xml:space="preserve"> компетенций требованиям федерального государственного образовательного стандарта и оценки качества освоения программ по завершении отдельных этапов обучения.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Цели аттестации: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социальной защиты учащихся, соблюдение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установление фактического уровня теоретических знаний обучающихся по предметам учебного плана, их практических умений и навыков;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соотнесение этого уровня с требованиями федерального государственного образовательного стандарта; 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контроль выполнения рабочих программ.</w:t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Промежуточная аттестация в образовательном учреждении  подразделяется </w:t>
      </w:r>
      <w:r>
        <w:rPr>
          <w:rFonts w:ascii="Times New Roman" w:hAnsi="Times New Roman"/>
          <w:sz w:val="24"/>
          <w:szCs w:val="24"/>
        </w:rPr>
        <w:t xml:space="preserve">на</w:t>
      </w:r>
      <w:r>
        <w:rPr>
          <w:rFonts w:ascii="Times New Roman" w:hAnsi="Times New Roman"/>
          <w:sz w:val="24"/>
          <w:szCs w:val="24"/>
        </w:rPr>
        <w:t xml:space="preserve">: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годовую аттестацию - оценку качества усвоения </w:t>
      </w:r>
      <w:r>
        <w:rPr>
          <w:rFonts w:ascii="Times New Roman" w:hAnsi="Times New Roman"/>
          <w:sz w:val="24"/>
          <w:szCs w:val="24"/>
        </w:rPr>
        <w:t xml:space="preserve">обучающимися</w:t>
      </w:r>
      <w:r>
        <w:rPr>
          <w:rFonts w:ascii="Times New Roman" w:hAnsi="Times New Roman"/>
          <w:sz w:val="24"/>
          <w:szCs w:val="24"/>
        </w:rPr>
        <w:t xml:space="preserve"> всего объёма содержания учебного предмета за учебный год;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четвертную и полугодовую аттестацию - оценку качества усвоения </w:t>
      </w:r>
      <w:r>
        <w:rPr>
          <w:rFonts w:ascii="Times New Roman" w:hAnsi="Times New Roman"/>
          <w:sz w:val="24"/>
          <w:szCs w:val="24"/>
        </w:rPr>
        <w:t xml:space="preserve">обучающимися</w:t>
      </w:r>
      <w:r>
        <w:rPr>
          <w:rFonts w:ascii="Times New Roman" w:hAnsi="Times New Roman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текущую аттестацию - оценку качества усвоения содержания </w:t>
      </w:r>
      <w:r>
        <w:rPr>
          <w:rFonts w:ascii="Times New Roman" w:hAnsi="Times New Roman"/>
          <w:sz w:val="24"/>
          <w:szCs w:val="24"/>
        </w:rPr>
        <w:t xml:space="preserve">компонентов</w:t>
      </w:r>
      <w:r>
        <w:rPr>
          <w:rFonts w:ascii="Times New Roman" w:hAnsi="Times New Roman"/>
          <w:sz w:val="24"/>
          <w:szCs w:val="24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Формами </w:t>
      </w:r>
      <w:r>
        <w:rPr>
          <w:rFonts w:ascii="Times New Roman" w:hAnsi="Times New Roman"/>
          <w:sz w:val="24"/>
          <w:szCs w:val="24"/>
        </w:rPr>
        <w:t xml:space="preserve">контроля качества усвоения содержания учебных программ учащихся</w:t>
      </w:r>
      <w:r>
        <w:rPr>
          <w:rFonts w:ascii="Times New Roman" w:hAnsi="Times New Roman"/>
          <w:sz w:val="24"/>
          <w:szCs w:val="24"/>
        </w:rPr>
        <w:t xml:space="preserve"> являются: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Формы письменной проверки.  Письменная проверка - это письменный ответ </w:t>
      </w:r>
      <w:r>
        <w:rPr>
          <w:rFonts w:ascii="Times New Roman" w:hAnsi="Times New Roman"/>
          <w:sz w:val="24"/>
          <w:szCs w:val="24"/>
        </w:rPr>
        <w:t xml:space="preserve">обучающегося</w:t>
      </w:r>
      <w:r>
        <w:rPr>
          <w:rFonts w:ascii="Times New Roman" w:hAnsi="Times New Roman"/>
          <w:sz w:val="24"/>
          <w:szCs w:val="24"/>
        </w:rPr>
        <w:t xml:space="preserve"> на один или систему вопросов (заданий). </w:t>
      </w:r>
      <w:r>
        <w:rPr>
          <w:rFonts w:ascii="Times New Roman" w:hAnsi="Times New Roman"/>
          <w:sz w:val="24"/>
          <w:szCs w:val="24"/>
        </w:rPr>
        <w:t xml:space="preserve">К письменным ответам относятся: домашние,  проверочные, 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Формы устной проверки. Устная проверка - это устный ответ обучающегося на один или систему вопросов в форме рассказа, беседы, собеседования, зачета и другое.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Форма комбинированной  проверки.  Комбинированная проверка предполагает сочетание письменных и устных форм проверок.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</w:t>
      </w:r>
      <w:r>
        <w:rPr>
          <w:rFonts w:ascii="Times New Roman" w:hAnsi="Times New Roman"/>
          <w:sz w:val="24"/>
          <w:szCs w:val="24"/>
        </w:rPr>
        <w:t xml:space="preserve">контроля качества освоения содержания учебных программ</w:t>
      </w:r>
      <w:r>
        <w:rPr>
          <w:rFonts w:ascii="Times New Roman" w:hAnsi="Times New Roman"/>
          <w:sz w:val="24"/>
          <w:szCs w:val="24"/>
        </w:rPr>
        <w:t xml:space="preserve"> обучающимися могут использоваться информационно - коммуникационные технологии.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При промежуточной аттестации </w:t>
      </w:r>
      <w:r>
        <w:rPr>
          <w:rFonts w:ascii="Times New Roman" w:hAnsi="Times New Roman"/>
          <w:sz w:val="24"/>
          <w:szCs w:val="24"/>
        </w:rPr>
        <w:t xml:space="preserve">обучающихся</w:t>
      </w:r>
      <w:r>
        <w:rPr>
          <w:rFonts w:ascii="Times New Roman" w:hAnsi="Times New Roman"/>
          <w:sz w:val="24"/>
          <w:szCs w:val="24"/>
        </w:rPr>
        <w:t xml:space="preserve"> применяется следующая форма оценивания: пятибалльная система  в виде отметки. Критерии оценивания по каждому предмету разрабатываются методическим объединением по данному предмету и утверждаются педагогическим советом образовательного учреждения.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Успешное прохождение обучающимися</w:t>
      </w:r>
      <w:r>
        <w:rPr>
          <w:rFonts w:ascii="Times New Roman" w:hAnsi="Times New Roman"/>
          <w:sz w:val="24"/>
          <w:szCs w:val="24"/>
        </w:rPr>
        <w:t xml:space="preserve"> промежуточной аттестации является основанием для перевода в следующий класс, продолжения обучения в образовательном учреждении и допуска учащихся к государственной (итоговой) аттестации. Решения по данным вопросам принимаются педагогическим советом школы.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Дети-инвалиды решением педагогического совета освобождаются от контрольных мероприятий, сопровождающих промежуточную аттестацию. Их аттестация проводится по текущим оценкам  за четверть, полугодие или учебный год.</w:t>
      </w:r>
      <w:r/>
    </w:p>
    <w:p>
      <w:pPr>
        <w:pStyle w:val="6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Содержание, формы и порядок проведения текущего</w:t>
      </w:r>
      <w:r/>
    </w:p>
    <w:p>
      <w:pPr>
        <w:pStyle w:val="602"/>
        <w:jc w:val="both"/>
      </w:pPr>
      <w:r>
        <w:rPr>
          <w:rFonts w:ascii="Times New Roman" w:hAnsi="Times New Roman"/>
          <w:b/>
          <w:sz w:val="24"/>
          <w:szCs w:val="24"/>
        </w:rPr>
        <w:t xml:space="preserve">контроля успеваемости </w:t>
      </w:r>
      <w:r>
        <w:rPr>
          <w:rFonts w:ascii="Times New Roman" w:hAnsi="Times New Roman"/>
          <w:b/>
          <w:sz w:val="24"/>
          <w:szCs w:val="24"/>
        </w:rPr>
        <w:t xml:space="preserve">обучающихся</w:t>
      </w:r>
      <w:r>
        <w:t xml:space="preserve">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r>
        <w:rPr>
          <w:rFonts w:ascii="Times New Roman" w:hAnsi="Times New Roman"/>
          <w:sz w:val="24"/>
          <w:szCs w:val="24"/>
        </w:rPr>
        <w:t xml:space="preserve">обучающимися</w:t>
      </w:r>
      <w:r>
        <w:rPr>
          <w:rFonts w:ascii="Times New Roman" w:hAnsi="Times New Roman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r>
        <w:rPr>
          <w:rFonts w:ascii="Times New Roman" w:hAnsi="Times New Roman"/>
          <w:sz w:val="24"/>
          <w:szCs w:val="24"/>
        </w:rPr>
        <w:t xml:space="preserve">деятельностно-коммуникативных</w:t>
      </w:r>
      <w:r>
        <w:rPr>
          <w:rFonts w:ascii="Times New Roman" w:hAnsi="Times New Roman"/>
          <w:sz w:val="24"/>
          <w:szCs w:val="24"/>
        </w:rPr>
        <w:t xml:space="preserve"> умений, ценностных ориентаций.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обучении</w:t>
      </w:r>
      <w:r>
        <w:rPr>
          <w:rFonts w:ascii="Times New Roman" w:hAnsi="Times New Roman"/>
          <w:sz w:val="24"/>
          <w:szCs w:val="24"/>
        </w:rPr>
        <w:t xml:space="preserve"> по федеральному государственному образовательному стандарту второго поколения контроль и оценка достижений обучающихся осуществляется в  следующих направлениях: предметные, </w:t>
      </w:r>
      <w:r>
        <w:rPr>
          <w:rFonts w:ascii="Times New Roman" w:hAnsi="Times New Roman"/>
          <w:sz w:val="24"/>
          <w:szCs w:val="24"/>
        </w:rPr>
        <w:t xml:space="preserve">метапредметные</w:t>
      </w:r>
      <w:r>
        <w:rPr>
          <w:rFonts w:ascii="Times New Roman" w:hAnsi="Times New Roman"/>
          <w:sz w:val="24"/>
          <w:szCs w:val="24"/>
        </w:rPr>
        <w:t xml:space="preserve">, личностные результаты. Не подлежат оценке ценностные ориентации </w:t>
      </w:r>
      <w:r>
        <w:rPr>
          <w:rFonts w:ascii="Times New Roman" w:hAnsi="Times New Roman"/>
          <w:sz w:val="24"/>
          <w:szCs w:val="24"/>
        </w:rPr>
        <w:t xml:space="preserve">обучающихся</w:t>
      </w:r>
      <w:r>
        <w:rPr>
          <w:rFonts w:ascii="Times New Roman" w:hAnsi="Times New Roman"/>
          <w:sz w:val="24"/>
          <w:szCs w:val="24"/>
        </w:rPr>
        <w:t xml:space="preserve">, индивидуальные личностные характеристики, в том числе патриотизм, толерантность, гуманизм и т.п.</w:t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показателями личностного развития </w:t>
      </w:r>
      <w:r>
        <w:rPr>
          <w:rFonts w:ascii="Times New Roman" w:hAnsi="Times New Roman"/>
          <w:sz w:val="24"/>
          <w:szCs w:val="24"/>
        </w:rPr>
        <w:t xml:space="preserve">обучающихся</w:t>
      </w:r>
      <w:r>
        <w:rPr>
          <w:rFonts w:ascii="Times New Roman" w:hAnsi="Times New Roman"/>
          <w:sz w:val="24"/>
          <w:szCs w:val="24"/>
        </w:rPr>
        <w:t xml:space="preserve"> являются: </w:t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уровень развития учебно-познавательного интереса;</w:t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уровень </w:t>
      </w:r>
      <w:r>
        <w:rPr>
          <w:rFonts w:ascii="Times New Roman" w:hAnsi="Times New Roman"/>
          <w:sz w:val="24"/>
          <w:szCs w:val="24"/>
        </w:rPr>
        <w:t xml:space="preserve">сформированности</w:t>
      </w:r>
      <w:r>
        <w:rPr>
          <w:rFonts w:ascii="Times New Roman" w:hAnsi="Times New Roman"/>
          <w:sz w:val="24"/>
          <w:szCs w:val="24"/>
        </w:rPr>
        <w:t xml:space="preserve"> действия </w:t>
      </w:r>
      <w:r>
        <w:rPr>
          <w:rFonts w:ascii="Times New Roman" w:hAnsi="Times New Roman"/>
          <w:sz w:val="24"/>
          <w:szCs w:val="24"/>
        </w:rPr>
        <w:t xml:space="preserve">целеполагания</w:t>
      </w:r>
      <w:r>
        <w:rPr>
          <w:rFonts w:ascii="Times New Roman" w:hAnsi="Times New Roman"/>
          <w:sz w:val="24"/>
          <w:szCs w:val="24"/>
        </w:rPr>
        <w:t xml:space="preserve">; </w:t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уровень </w:t>
      </w:r>
      <w:r>
        <w:rPr>
          <w:rFonts w:ascii="Times New Roman" w:hAnsi="Times New Roman"/>
          <w:sz w:val="24"/>
          <w:szCs w:val="24"/>
        </w:rPr>
        <w:t xml:space="preserve">сформированности</w:t>
      </w:r>
      <w:r>
        <w:rPr>
          <w:rFonts w:ascii="Times New Roman" w:hAnsi="Times New Roman"/>
          <w:sz w:val="24"/>
          <w:szCs w:val="24"/>
        </w:rPr>
        <w:t xml:space="preserve"> учебных действий; </w:t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уровень </w:t>
      </w:r>
      <w:r>
        <w:rPr>
          <w:rFonts w:ascii="Times New Roman" w:hAnsi="Times New Roman"/>
          <w:sz w:val="24"/>
          <w:szCs w:val="24"/>
        </w:rPr>
        <w:t xml:space="preserve">сформированности</w:t>
      </w:r>
      <w:r>
        <w:rPr>
          <w:rFonts w:ascii="Times New Roman" w:hAnsi="Times New Roman"/>
          <w:sz w:val="24"/>
          <w:szCs w:val="24"/>
        </w:rPr>
        <w:t xml:space="preserve"> действия контроля; 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уровень </w:t>
      </w:r>
      <w:r>
        <w:rPr>
          <w:rFonts w:ascii="Times New Roman" w:hAnsi="Times New Roman"/>
          <w:sz w:val="24"/>
          <w:szCs w:val="24"/>
        </w:rPr>
        <w:t xml:space="preserve">сформированности</w:t>
      </w:r>
      <w:r>
        <w:rPr>
          <w:rFonts w:ascii="Times New Roman" w:hAnsi="Times New Roman"/>
          <w:sz w:val="24"/>
          <w:szCs w:val="24"/>
        </w:rPr>
        <w:t xml:space="preserve"> действия оценки.  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Оценка личностных результатов обучающихся проводится классным руководителем 1-2 раза в год методом встроенного наблюдения по разработанным методикам.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Оценка личностных результатов обучающихся должна быть направлена на выявление индивидуальной динамики развития школьников с учётом личностных особенностей и индивидуальных успехов учащихся за текущий и предыдущий периоды.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Обобщённая оценка личностных результатов учебной деятельности обучающихся может осуществляться в ходе различных мониторинговых исследований.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3.2.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рабочих  программах.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Руководители методических объединений, заместитель директора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График проведения обязательных форм текущего контроля успеваемости обучающихся (письменных контрольных работ), представляется учителем заместителю директора образовательного учреждения по УВР на каждую четверт</w:t>
      </w:r>
      <w:r>
        <w:rPr>
          <w:rFonts w:ascii="Times New Roman" w:hAnsi="Times New Roman"/>
          <w:sz w:val="24"/>
          <w:szCs w:val="24"/>
        </w:rPr>
        <w:t xml:space="preserve">ь(</w:t>
      </w:r>
      <w:r>
        <w:rPr>
          <w:rFonts w:ascii="Times New Roman" w:hAnsi="Times New Roman"/>
          <w:sz w:val="24"/>
          <w:szCs w:val="24"/>
        </w:rPr>
        <w:t xml:space="preserve">полугодие), утверждается директором  и является открытым для всех педагогических работников, обучающихся, их родителей (законных представителей).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Текущая аттестация обучающихся 1-</w:t>
      </w:r>
      <w:r>
        <w:rPr>
          <w:rFonts w:ascii="Times New Roman" w:hAnsi="Times New Roman"/>
          <w:sz w:val="24"/>
          <w:szCs w:val="24"/>
        </w:rPr>
        <w:t xml:space="preserve">х классов в течение учебного года осуществляется качественно, без фиксации их достижений в классных журналах в виде отметок по пятибалльной шкале, допускается лишь словесная объяснительная оценка и иные формы качественного оценивания на усмотрение учителя.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По курсу ОРКСЭ в четвёртом классе ведётся </w:t>
      </w:r>
      <w:r>
        <w:rPr>
          <w:rFonts w:ascii="Times New Roman" w:hAnsi="Times New Roman"/>
          <w:sz w:val="24"/>
          <w:szCs w:val="24"/>
        </w:rPr>
        <w:t xml:space="preserve">безотметочное</w:t>
      </w:r>
      <w:r>
        <w:rPr>
          <w:rFonts w:ascii="Times New Roman" w:hAnsi="Times New Roman"/>
          <w:sz w:val="24"/>
          <w:szCs w:val="24"/>
        </w:rPr>
        <w:t xml:space="preserve"> обучение. Объектом оценивания по данному курсу становится нравственная и культурологическая компетентность обучающегося, рассматриваемая как универсальная способность обуч</w:t>
      </w:r>
      <w:r>
        <w:rPr>
          <w:rFonts w:ascii="Times New Roman" w:hAnsi="Times New Roman"/>
          <w:sz w:val="24"/>
          <w:szCs w:val="24"/>
        </w:rPr>
        <w:t xml:space="preserve">ающегося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При изучении факультативов, курсов по выбору и элективных курсов применяется </w:t>
      </w:r>
      <w:r>
        <w:rPr>
          <w:rFonts w:ascii="Times New Roman" w:hAnsi="Times New Roman"/>
          <w:sz w:val="24"/>
          <w:szCs w:val="24"/>
        </w:rPr>
        <w:t xml:space="preserve">безотметочная</w:t>
      </w:r>
      <w:r>
        <w:rPr>
          <w:rFonts w:ascii="Times New Roman" w:hAnsi="Times New Roman"/>
          <w:sz w:val="24"/>
          <w:szCs w:val="24"/>
        </w:rPr>
        <w:t xml:space="preserve"> система оценивания.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Успеваемость всех обучающихся 2 -11 классов подлежит текущему контролю в виде отметок по пятибалльной системе, кроме курсов, перечисленных п.3.5 и п.3.6.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Для отслеживания уровня предметных и </w:t>
      </w:r>
      <w:r>
        <w:rPr>
          <w:rFonts w:ascii="Times New Roman" w:hAnsi="Times New Roman"/>
          <w:sz w:val="24"/>
          <w:szCs w:val="24"/>
        </w:rPr>
        <w:t xml:space="preserve">метапредметных</w:t>
      </w:r>
      <w:r>
        <w:rPr>
          <w:rFonts w:ascii="Times New Roman" w:hAnsi="Times New Roman"/>
          <w:sz w:val="24"/>
          <w:szCs w:val="24"/>
        </w:rPr>
        <w:t xml:space="preserve"> результатов используются: 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стартовые и итоговые проверочные работы по предметам и комплексные работы; 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тестовые диагностические работы; </w:t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текущие проверочные работы; 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«</w:t>
      </w:r>
      <w:r>
        <w:rPr>
          <w:rFonts w:ascii="Times New Roman" w:hAnsi="Times New Roman"/>
          <w:sz w:val="24"/>
          <w:szCs w:val="24"/>
        </w:rPr>
        <w:t xml:space="preserve">портфолио</w:t>
      </w:r>
      <w:r>
        <w:rPr>
          <w:rFonts w:ascii="Times New Roman" w:hAnsi="Times New Roman"/>
          <w:sz w:val="24"/>
          <w:szCs w:val="24"/>
        </w:rPr>
        <w:t xml:space="preserve">» ученика.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Стартовая комплексная работа (проводится в начале сентября) позволяет определить актуальный уровень знаний, необходимый для продолжения обучения, а также наметить «зону ближайшего развития» ученика.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стартовой работы фиксируются учителем в оценочном листе ученика в виде количества набранных баллов.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Тестовая диагностическая работа (на входе и выходе)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данн</w:t>
      </w:r>
      <w:r>
        <w:rPr>
          <w:rFonts w:ascii="Times New Roman" w:hAnsi="Times New Roman"/>
          <w:sz w:val="24"/>
          <w:szCs w:val="24"/>
        </w:rPr>
        <w:t xml:space="preserve">ой работы фиксируются у учащихся в специальной тетради «Мои достижения» отдельно по каждой конкретной операции. Тематическая контрольная работа проводится по ранее изученной теме, в ходе изучения следующей на этапе решения частных задач. Результаты работы </w:t>
      </w:r>
      <w:r>
        <w:rPr>
          <w:rFonts w:ascii="Times New Roman" w:hAnsi="Times New Roman"/>
          <w:sz w:val="24"/>
          <w:szCs w:val="24"/>
        </w:rPr>
        <w:t xml:space="preserve">заносятся учителем в классный журнал и дневники. Итоговая проверочная работа (проводится в конце апреля – мае) включает все основные темы учебного периода. Задания рассчитаны не только на проверку знаний, но и на развитие компонентов учебной деятельности.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может проводиться в несколько этапов. Результаты проверки фиксируются в классном журнале, дневнике ученика и в тетради «Мои достижения».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Комплексная проверочная работа на </w:t>
      </w:r>
      <w:r>
        <w:rPr>
          <w:rFonts w:ascii="Times New Roman" w:hAnsi="Times New Roman"/>
          <w:sz w:val="24"/>
          <w:szCs w:val="24"/>
        </w:rPr>
        <w:t xml:space="preserve">метапредметной</w:t>
      </w:r>
      <w:r>
        <w:rPr>
          <w:rFonts w:ascii="Times New Roman" w:hAnsi="Times New Roman"/>
          <w:sz w:val="24"/>
          <w:szCs w:val="24"/>
        </w:rPr>
        <w:t xml:space="preserve"> основе оценивает способности обучающихся  решать учебные и практические задачи на основе </w:t>
      </w:r>
      <w:r>
        <w:rPr>
          <w:rFonts w:ascii="Times New Roman" w:hAnsi="Times New Roman"/>
          <w:sz w:val="24"/>
          <w:szCs w:val="24"/>
        </w:rPr>
        <w:t xml:space="preserve">сформированности</w:t>
      </w:r>
      <w:r>
        <w:rPr>
          <w:rFonts w:ascii="Times New Roman" w:hAnsi="Times New Roman"/>
          <w:sz w:val="24"/>
          <w:szCs w:val="24"/>
        </w:rPr>
        <w:t xml:space="preserve"> предметных знаний и умений, а также универсальных учебных действий на </w:t>
      </w:r>
      <w:r>
        <w:rPr>
          <w:rFonts w:ascii="Times New Roman" w:hAnsi="Times New Roman"/>
          <w:sz w:val="24"/>
          <w:szCs w:val="24"/>
        </w:rPr>
        <w:t xml:space="preserve">метапредметной</w:t>
      </w:r>
      <w:r>
        <w:rPr>
          <w:rFonts w:ascii="Times New Roman" w:hAnsi="Times New Roman"/>
          <w:sz w:val="24"/>
          <w:szCs w:val="24"/>
        </w:rPr>
        <w:t xml:space="preserve"> основе. Результаты фиксируются в классном журнале, дневнике обучающегося и в тетради «Мои достижения».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Портфолио</w:t>
      </w:r>
      <w:r>
        <w:rPr>
          <w:rFonts w:ascii="Times New Roman" w:hAnsi="Times New Roman"/>
          <w:sz w:val="24"/>
          <w:szCs w:val="24"/>
        </w:rPr>
        <w:t xml:space="preserve"> обучающегося представляет собой форму и процесс органи</w:t>
      </w:r>
      <w:r>
        <w:rPr>
          <w:rFonts w:ascii="Times New Roman" w:hAnsi="Times New Roman"/>
          <w:sz w:val="24"/>
          <w:szCs w:val="24"/>
        </w:rPr>
        <w:t xml:space="preserve">зации (коллекция, отбор и анализ) образцов и продуктов учебно-познавательной деятельности обучающегося и соответствующих информационных материалов из внешних источников для последующего их анализа, всесторонней количественной и качественной оценки уровня  </w:t>
      </w:r>
      <w:r>
        <w:rPr>
          <w:rFonts w:ascii="Times New Roman" w:hAnsi="Times New Roman"/>
          <w:sz w:val="24"/>
          <w:szCs w:val="24"/>
        </w:rPr>
        <w:t xml:space="preserve">обученности</w:t>
      </w:r>
      <w:r>
        <w:rPr>
          <w:rFonts w:ascii="Times New Roman" w:hAnsi="Times New Roman"/>
          <w:sz w:val="24"/>
          <w:szCs w:val="24"/>
        </w:rPr>
        <w:t xml:space="preserve"> обучающихся и дальнейшей коррекции процесса обучения.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В первом классе в течение первого полугодия контрольные диагностические работы не проводятся.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3.9. Оценка устного ответа </w:t>
      </w:r>
      <w:r>
        <w:rPr>
          <w:rFonts w:ascii="Times New Roman" w:hAnsi="Times New Roman"/>
          <w:sz w:val="24"/>
          <w:szCs w:val="24"/>
        </w:rPr>
        <w:t xml:space="preserve">обучающихся</w:t>
      </w:r>
      <w:r>
        <w:rPr>
          <w:rFonts w:ascii="Times New Roman" w:hAnsi="Times New Roman"/>
          <w:sz w:val="24"/>
          <w:szCs w:val="24"/>
        </w:rPr>
        <w:t xml:space="preserve"> при текущем контроле успеваемости выставляется в классный журнал в виде отметки по 5-балльной системе в конце урока.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В ходе текущего контроля успеваемости педагог не может оценить работу обучающегося отметкой «2» («неудовлетворительно») или «1» («плохо») при выполнении самостоятельной работы обучающего характера.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</w:t>
      </w:r>
      <w:r>
        <w:rPr>
          <w:rFonts w:ascii="Times New Roman" w:hAnsi="Times New Roman"/>
          <w:sz w:val="24"/>
          <w:szCs w:val="24"/>
        </w:rPr>
        <w:t xml:space="preserve">. Отметка за выполненную письменную работу заносится в классный журнал к следующему уроку, за исключением отметок за домашнее сочинение в 5-11-х классах по русскому языку и литературе (они заносятся в классный журнал через урок после проведения сочинения).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Успеваемость </w:t>
      </w:r>
      <w:r>
        <w:rPr>
          <w:rFonts w:ascii="Times New Roman" w:hAnsi="Times New Roman"/>
          <w:sz w:val="24"/>
          <w:szCs w:val="24"/>
        </w:rPr>
        <w:t xml:space="preserve">обучающихся</w:t>
      </w:r>
      <w:r>
        <w:rPr>
          <w:rFonts w:ascii="Times New Roman" w:hAnsi="Times New Roman"/>
          <w:sz w:val="24"/>
          <w:szCs w:val="24"/>
        </w:rPr>
        <w:t xml:space="preserve">, занимающихся по индивидуальному учебному плану, подлежит текущему контролю по предметам, включенным в этот план.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3.14. Обучающиеся, пропустившие по независящим от них обстоятельствам 2/3 учебного времени, не аттестуются по итогам четверти (полугодия). Вопрос об аттестации этих, обучающихся решается в индивидуальном порядке.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3.15. От текущего контроля успеваемости освобождаются учащиеся, получающие образование в форме самообразования, семейного образования.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3.16. Обучающиеся, временно проходящие обучение в санатор</w:t>
      </w:r>
      <w:r>
        <w:rPr>
          <w:rFonts w:ascii="Times New Roman" w:hAnsi="Times New Roman"/>
          <w:sz w:val="24"/>
          <w:szCs w:val="24"/>
        </w:rPr>
        <w:t xml:space="preserve">но-оздоровительных образовательных учреждениях, реабилитационных общеобразовательных учреждениях аттестуются на основе их аттестации в этих учебных заведениях. Ведомость текущих отметок учитывается при промежуточной аттестации в образовательном учреждении.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3.17. В</w:t>
      </w:r>
      <w:r>
        <w:rPr>
          <w:rFonts w:ascii="Times New Roman" w:hAnsi="Times New Roman"/>
          <w:sz w:val="24"/>
          <w:szCs w:val="24"/>
        </w:rPr>
        <w:t xml:space="preserve"> рамках текущей аттестации в  11-м классе в ноябре проводится пробное итоговое сочинение,  в апреле в 9-х и 11-х классах проводятся  тренировочные контрольные работы по русскому языку и математике в форме государственной (итоговой) аттестации (ОГЭ и ЕГЭ). </w:t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Содержание, формы и порядок проведения четвертной, полугодовой</w:t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промежуточной аттестации.</w:t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Четвертная (-9 классах), полугодовая (в 10-11классах) промежуточная аттес</w:t>
      </w:r>
      <w:r>
        <w:rPr>
          <w:rFonts w:ascii="Times New Roman" w:hAnsi="Times New Roman"/>
          <w:sz w:val="24"/>
          <w:szCs w:val="24"/>
        </w:rPr>
        <w:t xml:space="preserve">тация обучающихся образовательного учреждения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Отметка обучающегося за четверть, полугодие выставляется на основе результатов текущего контроля успеваемости. При спорной четвертной (полугодовой), годовой оценке, критерием её выставления являются отметки за письменные работы.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Отметка выставляется при наличии 3-х</w:t>
      </w:r>
      <w:r>
        <w:rPr>
          <w:rFonts w:ascii="Times New Roman" w:hAnsi="Times New Roman"/>
          <w:sz w:val="24"/>
          <w:szCs w:val="24"/>
        </w:rPr>
        <w:t xml:space="preserve"> и более текущих отметок за соответствующий период при одночасовой учебной нагрузке по предмету и более 5-ти при учебной нагрузке более 2-х часов в неделю. Полугодовые отметки выставляются при наличии 5-ти и более текущих отметок за соответствующий период.</w:t>
      </w:r>
      <w:r/>
    </w:p>
    <w:p>
      <w:pPr>
        <w:jc w:val="both"/>
      </w:pPr>
      <w:r>
        <w:rPr>
          <w:rFonts w:ascii="Times New Roman" w:hAnsi="Times New Roman"/>
          <w:sz w:val="24"/>
          <w:szCs w:val="24"/>
        </w:rPr>
        <w:t xml:space="preserve">4.4. Четвертные, полугодовые, годовые отметки выставляются не позднее, чем за 1 учебный день до начала каникул или начала аттестационного периода</w:t>
      </w:r>
      <w:r>
        <w:t xml:space="preserve">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</w:t>
      </w:r>
      <w:r>
        <w:rPr>
          <w:rFonts w:ascii="Times New Roman" w:hAnsi="Times New Roman"/>
          <w:sz w:val="24"/>
          <w:szCs w:val="24"/>
        </w:rPr>
        <w:t xml:space="preserve">отметок</w:t>
      </w:r>
      <w:r>
        <w:rPr>
          <w:rFonts w:ascii="Times New Roman" w:hAnsi="Times New Roman"/>
          <w:sz w:val="24"/>
          <w:szCs w:val="24"/>
        </w:rPr>
        <w:t xml:space="preserve"> в дневники обучающихся, в том  числе и в электронный дневник. В случае неудовл</w:t>
      </w:r>
      <w:r>
        <w:rPr>
          <w:rFonts w:ascii="Times New Roman" w:hAnsi="Times New Roman"/>
          <w:sz w:val="24"/>
          <w:szCs w:val="24"/>
        </w:rPr>
        <w:t xml:space="preserve">етворительных результатов аттестации - в письменной форме под подпись родителей (законных представителей) обучающихся с указанием даты ознакомления. Письменное сообщение с подписью родителей (законных представителей) об ознакомлении хранится в личном деле </w:t>
      </w:r>
      <w:r>
        <w:rPr>
          <w:rFonts w:ascii="Times New Roman" w:hAnsi="Times New Roman"/>
          <w:sz w:val="24"/>
          <w:szCs w:val="24"/>
        </w:rPr>
        <w:t xml:space="preserve">обучающегося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Содержание, формы и порядок проведения годовой промежуточной аттестации.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Годовую промежуточную аттестацию проходят  </w:t>
      </w:r>
      <w:r>
        <w:rPr>
          <w:rFonts w:ascii="Times New Roman" w:hAnsi="Times New Roman"/>
          <w:sz w:val="24"/>
          <w:szCs w:val="24"/>
        </w:rPr>
        <w:t xml:space="preserve">обучающиеся</w:t>
      </w:r>
      <w:r>
        <w:rPr>
          <w:rFonts w:ascii="Times New Roman" w:hAnsi="Times New Roman"/>
          <w:sz w:val="24"/>
          <w:szCs w:val="24"/>
        </w:rPr>
        <w:t xml:space="preserve">  4, 8 и 10 классов. К промежуточной аттестации допускаются все обучающиеся.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Промежуточная аттестация учащихся за год может проводиться в форме тестирования, защиты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рефератов, письменной контрольной работы, устно по билетам, в форме проверки техники чтения, проверки знания таблицы умножения в 4 классе.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Ежегодно решением педагогического совета определяется перечень учебных предметов, выносимых на промежуточную аттестацию по двум</w:t>
      </w:r>
      <w:r>
        <w:rPr>
          <w:rFonts w:ascii="Times New Roman" w:hAnsi="Times New Roman"/>
          <w:sz w:val="24"/>
          <w:szCs w:val="24"/>
        </w:rPr>
        <w:t xml:space="preserve"> предметам учебного плана, один из которых назначается педсоветом, другой выбирается учениками; устанавливаются сроки, форма и порядок ее проведения; определяется оценочная система промежуточной аттестации обучающихся. Данное решение утверждается приказом </w:t>
      </w:r>
      <w:r>
        <w:rPr>
          <w:rFonts w:ascii="Times New Roman" w:hAnsi="Times New Roman"/>
          <w:sz w:val="24"/>
          <w:szCs w:val="24"/>
        </w:rPr>
        <w:t xml:space="preserve">директора и доводится до сведения обучающихся и их родителей (законных представителей) не позднее января текущего года.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 </w:t>
      </w:r>
      <w:r>
        <w:rPr>
          <w:rFonts w:ascii="Times New Roman" w:hAnsi="Times New Roman"/>
          <w:sz w:val="24"/>
          <w:szCs w:val="24"/>
        </w:rPr>
        <w:t xml:space="preserve">Материалы для проведения промеж</w:t>
      </w:r>
      <w:r>
        <w:rPr>
          <w:rFonts w:ascii="Times New Roman" w:hAnsi="Times New Roman"/>
          <w:sz w:val="24"/>
          <w:szCs w:val="24"/>
        </w:rPr>
        <w:t xml:space="preserve">уточной аттестации разрабатываются школьными методическими объединениями или  учителями – предметниками (не работающими с обучающимися  4-го, 8-го и 10-го классов)  в соответствии с федеральным государственным образовательным стандартом общего образования.</w:t>
      </w:r>
      <w:r>
        <w:rPr>
          <w:rFonts w:ascii="Times New Roman" w:hAnsi="Times New Roman"/>
          <w:sz w:val="24"/>
          <w:szCs w:val="24"/>
        </w:rPr>
        <w:t xml:space="preserve"> Количество вариантов работ в одном классе определяется разработчиком материалов самостоятельно. Общее количество вариантов для пр</w:t>
      </w:r>
      <w:r>
        <w:rPr>
          <w:rFonts w:ascii="Times New Roman" w:hAnsi="Times New Roman"/>
          <w:sz w:val="24"/>
          <w:szCs w:val="24"/>
        </w:rPr>
        <w:t xml:space="preserve">оведения аттестационного мероприятия должно соответствовать общему количеству обучающихся в классах, в которых проводится годовая аттестация. Материалы сдаются на хранение директору  не позднее, чем за 2 недели до начала аттестации и утверждаются приказом.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 содержание материалов для аттестации вносятся по приказу директора при наличии решения методического объединения, содержащего развернутое обоснование или указание причин внесения изменений.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Требования ко времени проведения годовой промежуточной аттестации: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все формы аттестации проводятся во время учебных занятий в рамках учебного расписания;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продолжительность контрольного мероприятия не должна превышать времени отведенного на 1 - 2 </w:t>
      </w:r>
      <w:r>
        <w:rPr>
          <w:rFonts w:ascii="Times New Roman" w:hAnsi="Times New Roman"/>
          <w:sz w:val="24"/>
          <w:szCs w:val="24"/>
        </w:rPr>
        <w:t xml:space="preserve">стандартных</w:t>
      </w:r>
      <w:r>
        <w:rPr>
          <w:rFonts w:ascii="Times New Roman" w:hAnsi="Times New Roman"/>
          <w:sz w:val="24"/>
          <w:szCs w:val="24"/>
        </w:rPr>
        <w:t xml:space="preserve"> урока;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От годовой промежуточной аттестации на основании справок из медицинских учреждений освобождаются дети-инвалиды, а также обучающиеся по индивидуальному учебному плану  (на дому) при условии, что они успевают по всем предметам.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На основании решения педагогического совета образовательного учреждения могут быть освобождены от годовой аттестации обучающиеся: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имеющие отличные отметки за год по всем предметам, изучаемым в данном учебном году по решению педагогического совета;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победители районных, областных предметных олимпиад и конкурсов по данному предмету по представлению учителя и по решению педагогического совета;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по состоянию здоровья: заболевшие в период  аттестации, могут быть освобождены на основании справки из медицинского учреждения;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связи с пребыванием в оздоровительных образовательных учреждениях санаторного типа для детей, нуждающихся в длительном лечении;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связи с нахождением в лечебно-профилактических учреждениях более 4-х месяцев.</w:t>
      </w:r>
      <w:r/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Список </w:t>
      </w:r>
      <w:r>
        <w:rPr>
          <w:rFonts w:ascii="Times New Roman" w:hAnsi="Times New Roman"/>
          <w:sz w:val="24"/>
          <w:szCs w:val="24"/>
        </w:rPr>
        <w:t xml:space="preserve">обучающихся</w:t>
      </w:r>
      <w:r>
        <w:rPr>
          <w:rFonts w:ascii="Times New Roman" w:hAnsi="Times New Roman"/>
          <w:sz w:val="24"/>
          <w:szCs w:val="24"/>
        </w:rPr>
        <w:t xml:space="preserve">, освобожденных от годовой аттестации, утверждается приказом директора.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В соответствии с решением педагогического совета отдельным обучающимся письменная форма аттестации может быть заменена на </w:t>
      </w:r>
      <w:r>
        <w:rPr>
          <w:rFonts w:ascii="Times New Roman" w:hAnsi="Times New Roman"/>
          <w:sz w:val="24"/>
          <w:szCs w:val="24"/>
        </w:rPr>
        <w:t xml:space="preserve">устную</w:t>
      </w:r>
      <w:r>
        <w:rPr>
          <w:rFonts w:ascii="Times New Roman" w:hAnsi="Times New Roman"/>
          <w:sz w:val="24"/>
          <w:szCs w:val="24"/>
        </w:rPr>
        <w:t xml:space="preserve">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Обучающиеся</w:t>
      </w:r>
      <w:r>
        <w:rPr>
          <w:rFonts w:ascii="Times New Roman" w:hAnsi="Times New Roman"/>
          <w:sz w:val="24"/>
          <w:szCs w:val="24"/>
        </w:rPr>
        <w:t xml:space="preserve">, имеющие неудовлетворительную годовую оценку по учебному предмету, обязаны пройти промежуточную аттестацию по данному предмету.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5.10. Расписан</w:t>
      </w:r>
      <w:r>
        <w:rPr>
          <w:rFonts w:ascii="Times New Roman" w:hAnsi="Times New Roman"/>
          <w:sz w:val="24"/>
          <w:szCs w:val="24"/>
        </w:rPr>
        <w:t xml:space="preserve">ие проведения промежуточной аттестации, состав аттестационных комиссий, график консультаций утверждаются директором и доводятся до сведения педагогов, обучающихся и их родителей (законных представителей) не позднее, чем за две недели до начала аттестации.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5.11. Оценивание результатов промежуточной аттестации осуществляется по 5-балльной системе.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5.12. Результаты промежуточной аттестации анализируются и рассматриваются на административном совещании, заседаниях методического объединения, родительских собраниях, классных часах.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5.13. По итогам промежуточной аттестации учителя разрабатывают индивидуальный план педагогического сопровождения устранения пробелов знаний обучающихся.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5.14. Обучающиеся, а также их родители (законные представители), вправе </w:t>
      </w:r>
      <w:r>
        <w:rPr>
          <w:rFonts w:ascii="Times New Roman" w:hAnsi="Times New Roman"/>
          <w:sz w:val="24"/>
          <w:szCs w:val="24"/>
        </w:rPr>
        <w:t xml:space="preserve">ознакомиться с письменной работой на промежуточной аттестации и в случае несогласия с результатами промежуточной аттестации или с итоговой отметкой по учебному предмету обратиться в установленном порядке в конфликтную комиссию образовательного учреждения.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5.15. При выставлении годовой оценки следует учитывать оценки за четверти (2-9 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5.16. Итоги годовой промежуточной аттестации учащихся отражаются в классных журналах в разделах тех учебных предметов, по которым она проводилась.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5.17.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</w:t>
      </w:r>
      <w:r>
        <w:rPr>
          <w:rFonts w:ascii="Times New Roman" w:hAnsi="Times New Roman"/>
          <w:sz w:val="24"/>
          <w:szCs w:val="24"/>
        </w:rPr>
        <w:t xml:space="preserve">ченной обучающимся по результатам промежуточной аттестации за год, в соответствии с правилами математического округления.  Если аттестационная  отметка выше годовой на 1 балл,  то она  может быть выставлена в качестве итоговой, в случае,  если она подтверж</w:t>
      </w:r>
      <w:r>
        <w:rPr>
          <w:rFonts w:ascii="Times New Roman" w:hAnsi="Times New Roman"/>
          <w:sz w:val="24"/>
          <w:szCs w:val="24"/>
        </w:rPr>
        <w:t xml:space="preserve">дена как минимум одной четвертной отметкой. В случае расхождения аттестационной  и годовой отметки на 2 балла, итоговая отметка выставляется как среднее арифметическое годовой и аттестационной отметок в соответствии с правилами математического округления.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5.18. Итоговые отметки по учебным предметам (с учетом результатов годовой промежуточной аттестации) за текущий учебный год должны быть выставлены до 25 мая в 9,11 классах, до 30 мая во 2-8, 10 классах.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5.19. Классные руководители доводят до сведения родителей (законных представителей) сведения о результатах годовой аттестации, путём выставления </w:t>
      </w:r>
      <w:r>
        <w:rPr>
          <w:rFonts w:ascii="Times New Roman" w:hAnsi="Times New Roman"/>
          <w:sz w:val="24"/>
          <w:szCs w:val="24"/>
        </w:rPr>
        <w:t xml:space="preserve">отметок</w:t>
      </w:r>
      <w:r>
        <w:rPr>
          <w:rFonts w:ascii="Times New Roman" w:hAnsi="Times New Roman"/>
          <w:sz w:val="24"/>
          <w:szCs w:val="24"/>
        </w:rPr>
        <w:t xml:space="preserve"> в дневники обучающихся, в том числе и электронный дневник. В случае неудовлетворительных </w:t>
      </w:r>
      <w:r>
        <w:rPr>
          <w:rFonts w:ascii="Times New Roman" w:hAnsi="Times New Roman"/>
          <w:sz w:val="24"/>
          <w:szCs w:val="24"/>
        </w:rPr>
        <w:t xml:space="preserve">результатов аттестации - в письменной форме под подпись родителей (законных представителей) обучающихся с указанием даты ознакомления. Письменное сообщение хранится в личном деле </w:t>
      </w:r>
      <w:r>
        <w:rPr>
          <w:rFonts w:ascii="Times New Roman" w:hAnsi="Times New Roman"/>
          <w:sz w:val="24"/>
          <w:szCs w:val="24"/>
        </w:rPr>
        <w:t xml:space="preserve">обучающегося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5.20.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r>
        <w:rPr>
          <w:rFonts w:ascii="Times New Roman" w:hAnsi="Times New Roman"/>
          <w:sz w:val="24"/>
          <w:szCs w:val="24"/>
        </w:rPr>
        <w:t xml:space="preserve">перевода</w:t>
      </w:r>
      <w:r>
        <w:rPr>
          <w:rFonts w:ascii="Times New Roman" w:hAnsi="Times New Roman"/>
          <w:sz w:val="24"/>
          <w:szCs w:val="24"/>
        </w:rPr>
        <w:t xml:space="preserve"> обучающегося в следующий класс.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5.21. Письменные работы и протоколы устных ответов обучающихся в ходе промежуточной аттестации хранятся в делах  образовательного учреждения в течение одного года. </w:t>
      </w:r>
      <w:r/>
    </w:p>
    <w:p>
      <w:pPr>
        <w:jc w:val="both"/>
      </w:pPr>
      <w:r>
        <w:rPr>
          <w:rFonts w:ascii="Times New Roman" w:hAnsi="Times New Roman"/>
          <w:sz w:val="24"/>
          <w:szCs w:val="24"/>
        </w:rPr>
        <w:t xml:space="preserve">5.22. Вопросы промежуточной аттестации, не урегулированные настоящим Положением, решаются на заседаниях педагогического совета либо утверждаются приказом по образовательному учреждению.  </w:t>
      </w:r>
      <w:r/>
    </w:p>
    <w:p>
      <w:pPr>
        <w:jc w:val="both"/>
      </w:pPr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425" w:right="567" w:bottom="1134" w:left="70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cs="Times New Roman" w:eastAsia="Calibri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qFormat/>
    <w:uiPriority w:val="1"/>
    <w:rPr>
      <w:rFonts w:ascii="Calibri" w:hAnsi="Calibri" w:cs="Times New Roman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Ильмень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Дарья Ендовицкая</cp:lastModifiedBy>
  <cp:revision>3</cp:revision>
  <dcterms:created xsi:type="dcterms:W3CDTF">2020-05-25T08:21:00Z</dcterms:created>
  <dcterms:modified xsi:type="dcterms:W3CDTF">2022-01-12T13:29:56Z</dcterms:modified>
</cp:coreProperties>
</file>