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59865" cy="978752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359865" cy="978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0.8pt;height:770.7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278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учебном каб</w:t>
      </w:r>
      <w:r>
        <w:rPr>
          <w:rFonts w:ascii="Times New Roman" w:hAnsi="Times New Roman" w:cs="Times New Roman"/>
          <w:b/>
          <w:sz w:val="24"/>
          <w:szCs w:val="24"/>
        </w:rPr>
        <w:t xml:space="preserve">инете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Учебный кабинет - это учебное помещение школы, оснащенное наглядными пособиями,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учебным оборудованием, мебелью, техническими средствами обучения, в котором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учебная и внеклассная работа с обучающимися, методическая работа по предмету с 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повышения эффективности и результативности образовательного процесса в полном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действующим федеральным государственным образовательным стандартом образования, учебным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планом.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Федеральным Законом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№273-Ф3 "Об обра</w:t>
      </w:r>
      <w:r>
        <w:rPr>
          <w:rFonts w:ascii="Times New Roman" w:hAnsi="Times New Roman"/>
          <w:sz w:val="24"/>
          <w:szCs w:val="24"/>
        </w:rPr>
        <w:t xml:space="preserve">зовании в Российской Федерации”, </w:t>
      </w:r>
      <w:r>
        <w:rPr>
          <w:rFonts w:ascii="Times New Roman" w:hAnsi="Times New Roman"/>
          <w:sz w:val="24"/>
          <w:szCs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 xml:space="preserve"> НОО и ФГОС ООО, ФГОС СОО.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Федеральными требованиями к образовательным учреждениям в части минимальной оснащенности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процесса и оборудования учебных помещений (утверждены приказом </w:t>
      </w:r>
      <w:r>
        <w:rPr>
          <w:rFonts w:ascii="Times New Roman" w:hAnsi="Times New Roman"/>
          <w:sz w:val="24"/>
          <w:szCs w:val="24"/>
        </w:rPr>
        <w:t xml:space="preserve">Минобрнауки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России от 4 октября 2010 г. № 986. зарегистрированы в Минюсте России 3 февраля 2011 г..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регистрационный N 19682). санитарно-эпидемиологическими требованиями к условиям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обучения в общеобразовательных учреждениях (утверждены постановлением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 санитарного врача Российской Федерации от 29</w:t>
      </w:r>
      <w:r>
        <w:rPr>
          <w:rFonts w:ascii="Times New Roman" w:hAnsi="Times New Roman"/>
          <w:sz w:val="24"/>
          <w:szCs w:val="24"/>
        </w:rPr>
        <w:t xml:space="preserve"> декабря 2010 г. N 189 </w:t>
      </w:r>
      <w:r>
        <w:rPr>
          <w:rFonts w:ascii="Times New Roman" w:hAnsi="Times New Roman"/>
          <w:sz w:val="24"/>
          <w:szCs w:val="24"/>
        </w:rPr>
        <w:t xml:space="preserve">зарегистрированы в Минюсте России 3 марта 2011 г.. регистрационный N 19993).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Оснащение учебного кабинета должно обеспечивать возможность: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достижения планируемых результатов освоения основной образовательной программы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основного общего образования всеми учащимися: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развития личности, способностей, удовлетворения познавательных интересов,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самореализации учащихся, в том числе одаренных и талантливых, через организацию учебной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деятельности, социальной практики, общественно полезной деятельности, систему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кружков, клубов, секций, студий;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овладения учащимися ключевыми компетенциями, составляющими основу дальнейшего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успешного образования и ориентации в мире профессий;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индивидуализации процесса образования посредством проектирования и реализации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образовательных планов обучающихся, обеспечения их </w:t>
      </w:r>
      <w:r>
        <w:rPr>
          <w:rFonts w:ascii="Times New Roman" w:hAnsi="Times New Roman"/>
          <w:sz w:val="24"/>
          <w:szCs w:val="24"/>
        </w:rPr>
        <w:t xml:space="preserve">эффективной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у учащихся опыта самостоятельной образовательной, общественной,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проектно-исследовательской деятельности;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включения учащихся в проектную и учебно-исследовательскую деятельность;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наблюдений и экспериментов, в том числе с использованием учебного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лабораторного оборудования, виртуальных лабораторий, вещественных и виртуальн</w:t>
      </w:r>
      <w:r>
        <w:rPr>
          <w:rFonts w:ascii="Times New Roman" w:hAnsi="Times New Roman"/>
          <w:sz w:val="24"/>
          <w:szCs w:val="24"/>
        </w:rPr>
        <w:t xml:space="preserve">о-</w:t>
      </w:r>
      <w:r>
        <w:rPr>
          <w:rFonts w:ascii="Times New Roman" w:hAnsi="Times New Roman"/>
          <w:sz w:val="24"/>
          <w:szCs w:val="24"/>
        </w:rPr>
        <w:t xml:space="preserve"> наглядных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моделей и коллекций;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проектирования и конструирования, управления объектами, программирования: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создания учащимися материальных и информационных объектов.</w: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Требования к учебному кабинету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2.1.Наличие в кабинете нормативных документов (Государственный образовательный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стандарт, календарные планы, измерители, требования и др.), </w:t>
      </w:r>
      <w:r>
        <w:rPr>
          <w:rFonts w:ascii="Times New Roman" w:hAnsi="Times New Roman"/>
          <w:sz w:val="24"/>
          <w:szCs w:val="24"/>
        </w:rPr>
        <w:t xml:space="preserve">регламентирующих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по реализации программы по предмету.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2.2.Укомплектованность кабинета учебным оборудованием, учебно-методическим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комплексом средств обучения, необходимых для реализации учебных программ,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реализуемых</w:t>
      </w:r>
      <w:r>
        <w:rPr>
          <w:rFonts w:ascii="Times New Roman" w:hAnsi="Times New Roman"/>
          <w:sz w:val="24"/>
          <w:szCs w:val="24"/>
        </w:rPr>
        <w:t xml:space="preserve"> школой на основании «Перечня учебного и компьютерного оборудования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оснащения общеобразовательных учреждений» в соответствие с требованиями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2.3.Соответствие учебно-методического комплекса и комплекса средств обучения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 стандарта образования и образовательным программам.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2.4.Обеспеченность учебниками, дидактическими материалами, </w:t>
      </w:r>
      <w:r>
        <w:rPr>
          <w:rFonts w:ascii="Times New Roman" w:hAnsi="Times New Roman"/>
          <w:sz w:val="24"/>
          <w:szCs w:val="24"/>
        </w:rPr>
        <w:t xml:space="preserve">раздаточным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материалом в соответствии с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школы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2.5.Наличие вариативного дидактического материала по основным темам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преподаваемых учителем предметов (карточки с вариантами заданий, упражнений,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вопросов и т.п.), </w:t>
      </w:r>
      <w:r>
        <w:rPr>
          <w:rFonts w:ascii="Times New Roman" w:hAnsi="Times New Roman"/>
          <w:sz w:val="24"/>
          <w:szCs w:val="24"/>
        </w:rPr>
        <w:t xml:space="preserve">необходимый</w:t>
      </w:r>
      <w:r>
        <w:rPr>
          <w:rFonts w:ascii="Times New Roman" w:hAnsi="Times New Roman"/>
          <w:sz w:val="24"/>
          <w:szCs w:val="24"/>
        </w:rPr>
        <w:t xml:space="preserve"> для выполнения учебных программ, реализуемых лицеем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введения ФГО НОО и ФГОС ООО. Этот дидактический материал должен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обновляться учителем по мере необходимости в соответствии с прохождением учебной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программы, изменением интересов детей. Дидактический материал может храниться, </w:t>
      </w:r>
      <w:r>
        <w:rPr>
          <w:rFonts w:ascii="Times New Roman" w:hAnsi="Times New Roman"/>
          <w:sz w:val="24"/>
          <w:szCs w:val="24"/>
        </w:rPr>
        <w:t xml:space="preserve">в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 числе, на электронных носителях.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2.6.Наличие планов и отчётов работы учителя, планов-конспектов открытых уроков,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выступлений учителя на заседаниях методических объединений, совещаниях,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педсоветах</w:t>
      </w:r>
      <w:r>
        <w:rPr>
          <w:rFonts w:ascii="Times New Roman" w:hAnsi="Times New Roman"/>
          <w:sz w:val="24"/>
          <w:szCs w:val="24"/>
        </w:rPr>
        <w:t xml:space="preserve">, семинарах, конференциях и т.д., печатные работы учителя, </w:t>
      </w:r>
      <w:r>
        <w:rPr>
          <w:rFonts w:ascii="Times New Roman" w:hAnsi="Times New Roman"/>
          <w:sz w:val="24"/>
          <w:szCs w:val="24"/>
        </w:rPr>
        <w:t xml:space="preserve">мультимедийное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(видеоматериалы, компьютерные презентации открытых уроков,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родительские собрания, внеклассные мероприятия и др.).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2.7.Соблюдение эстетических требований к оформлению кабинета: наличие постоянных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сменных учебно-информационных стендов.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2.8.Стендовый материал учебного кабинета должен содержать: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государственный образовательный стандарт по предмету (минимально необходимое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образования и требования к уровню обязательной подготовки);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рекомендации для учащихся по проектированию их учебной деятельности (подготовка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тестированию, экзаменам, практикумам и др.);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техники безопасности работы и поведения в кабинете;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материалы, используемые в учебном процессе;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-выставочные работы учащихся;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-рекомендации по организации и выполнению домашних заданий, по подготовке </w:t>
      </w:r>
      <w:r>
        <w:rPr>
          <w:rFonts w:ascii="Times New Roman" w:hAnsi="Times New Roman"/>
          <w:sz w:val="24"/>
          <w:szCs w:val="24"/>
        </w:rPr>
        <w:t xml:space="preserve">к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различным формам диагностики;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-классный уголок.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2.9.Соблюдение правил техники безопасности (журнал о проведении инструктажа по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ТБ), санитарно-гигиенических норм в учебном кабинете.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2.10.Наличие расписания работы учебного кабинета по обязательной программе,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дополнительного образования, индивидуальным занятиям с </w:t>
      </w:r>
      <w:r>
        <w:rPr>
          <w:rFonts w:ascii="Times New Roman" w:hAnsi="Times New Roman"/>
          <w:sz w:val="24"/>
          <w:szCs w:val="24"/>
        </w:rPr>
        <w:t xml:space="preserve">отстающими</w:t>
      </w:r>
      <w:r>
        <w:rPr>
          <w:rFonts w:ascii="Times New Roman" w:hAnsi="Times New Roman"/>
          <w:sz w:val="24"/>
          <w:szCs w:val="24"/>
        </w:rPr>
        <w:t xml:space="preserve">, с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одаренными учащимися, консультации и др.</w: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Оборудование учебного кабинета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3.1.Помещение учебного кабинета, его оборудование, площадь, освещенность 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воздушно-тепловой режим, расположение и размеры рабочих, учебных зон должны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соответствовать государственным санитарно-эпидемиологическим правилам 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нормативам и обеспечивать возможность безопасной и комфортной организации всех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видов учебной и внеурочной деятельности для всех участников </w:t>
      </w:r>
      <w:r>
        <w:rPr>
          <w:rFonts w:ascii="Times New Roman" w:hAnsi="Times New Roman"/>
          <w:sz w:val="24"/>
          <w:szCs w:val="24"/>
        </w:rPr>
        <w:t xml:space="preserve"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процесса, а также требованиям пожарной безопасности.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3.2.Оснащение учебных кабинетов должно обеспечиваться: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-набором традиционной учебной техники для обеспечения образовательного процесса;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-автоматизированное рабочее место (АРМ) включает компьютерное рабочее место 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специализированное цифровое оборудование;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-программное обеспечение, </w:t>
      </w:r>
      <w:r>
        <w:rPr>
          <w:rFonts w:ascii="Times New Roman" w:hAnsi="Times New Roman"/>
          <w:sz w:val="24"/>
          <w:szCs w:val="24"/>
        </w:rPr>
        <w:t xml:space="preserve">позволяющие</w:t>
      </w:r>
      <w:r>
        <w:rPr>
          <w:rFonts w:ascii="Times New Roman" w:hAnsi="Times New Roman"/>
          <w:sz w:val="24"/>
          <w:szCs w:val="24"/>
        </w:rPr>
        <w:t xml:space="preserve"> педагогу и учащимся наиболее полно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профессиональные и образовательные потребности.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-традиционные средства </w:t>
      </w:r>
      <w:r>
        <w:rPr>
          <w:rFonts w:ascii="Times New Roman" w:hAnsi="Times New Roman"/>
          <w:sz w:val="24"/>
          <w:szCs w:val="24"/>
        </w:rPr>
        <w:t xml:space="preserve">обучения по</w:t>
      </w:r>
      <w:r>
        <w:rPr>
          <w:rFonts w:ascii="Times New Roman" w:hAnsi="Times New Roman"/>
          <w:sz w:val="24"/>
          <w:szCs w:val="24"/>
        </w:rPr>
        <w:t xml:space="preserve"> предметным областям, которые содержат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средства наглядности, а также лабораторное и демонстрационное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оборудование, приборы и инструменты для проведения натурных экспериментов и пр.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3.3.В учебном кабинете оборудуется удобное рабочее место для </w:t>
      </w:r>
      <w:r>
        <w:rPr>
          <w:rFonts w:ascii="Times New Roman" w:hAnsi="Times New Roman"/>
          <w:sz w:val="24"/>
          <w:szCs w:val="24"/>
        </w:rPr>
        <w:t xml:space="preserve">педагогического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работника: рабочий стол, приставка для демонстрационного оборудования 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технических средств обучения, шкафы для хранения наглядных пособий,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экспозиционные устройства, инструменты и приспособления в соответствии </w:t>
      </w:r>
      <w:r>
        <w:rPr>
          <w:rFonts w:ascii="Times New Roman" w:hAnsi="Times New Roman"/>
          <w:sz w:val="24"/>
          <w:szCs w:val="24"/>
        </w:rPr>
        <w:t xml:space="preserve">со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спецификой преподаваемой дисциплины.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3.4.Рабочее место педагогического работника оборудуется классной доской, которая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должна быть изготовлена из материалов, имеющих высокую адгезию с материалами,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используемыми для письма, хорошо очищаться влажной губкой, быть износостойкими,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темно-зеленый цвет и антибликовое покрытие. При использовании </w:t>
      </w:r>
      <w:r>
        <w:rPr>
          <w:rFonts w:ascii="Times New Roman" w:hAnsi="Times New Roman"/>
          <w:sz w:val="24"/>
          <w:szCs w:val="24"/>
        </w:rPr>
        <w:t xml:space="preserve">маркерной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доски цвет маркера должен быть контрастным (черный, красный, коричневый, темные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тона синего и зеленого). </w:t>
      </w:r>
      <w:r>
        <w:rPr>
          <w:rFonts w:ascii="Times New Roman" w:hAnsi="Times New Roman"/>
          <w:sz w:val="24"/>
          <w:szCs w:val="24"/>
        </w:rPr>
        <w:t xml:space="preserve">Классные доски должны иметь лотки для задержания меловой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пыли, хранения мела, тряпки, держателя для чертежных принадлежностей.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3.5.Допускается оборудование учебных помещений и кабинетов </w:t>
      </w:r>
      <w:r>
        <w:rPr>
          <w:rFonts w:ascii="Times New Roman" w:hAnsi="Times New Roman"/>
          <w:sz w:val="24"/>
          <w:szCs w:val="24"/>
        </w:rPr>
        <w:t xml:space="preserve">интерактивными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досками, отвечающими гигиеническим требованиям.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Каждый учащийся обеспечивается рабочим местом с учетом его роста, состояния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зрения и слуха. Организация рабочих мест должна обеспечивать возможность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выполнения практических и лабораторных работ в полном соответствии с </w:t>
      </w:r>
      <w:r>
        <w:rPr>
          <w:rFonts w:ascii="Times New Roman" w:hAnsi="Times New Roman"/>
          <w:sz w:val="24"/>
          <w:szCs w:val="24"/>
        </w:rPr>
        <w:t xml:space="preserve">практической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частью образовательной программы, при этом необходимо учитывать требования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безопасности, гарантировать безопасные условия для организации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процесса.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3.7.При оборудовании учебных помещений соблюдаются следующие размеры проходов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расстояния в сантиметрах: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-между рядами двухместных столов - не менее 60;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-между рядом столов и наружной продольной стеной - не менее 50 - 70;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-между рядом столов и внутренней продольной стеной (перегородкой) или шкафами,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стоящими</w:t>
      </w:r>
      <w:r>
        <w:rPr>
          <w:rFonts w:ascii="Times New Roman" w:hAnsi="Times New Roman"/>
          <w:sz w:val="24"/>
          <w:szCs w:val="24"/>
        </w:rPr>
        <w:t xml:space="preserve"> вдоль этой стены - не менее 50;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 последних столов до стены (перегородки), противоположной классной доске, - не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70, от задней стены, являющейся наружной – 100;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 демонстрационного стола до учебной доски - не менее 100;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 первой парты до учебной доски – не менее 240;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-наибольшая удаленность последнего места обучающегося от учебной доски - 860;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-высота нижнего края учебной доски над полом - 70 - 90;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3.8.Полы в учебных кабинетах должны быть без щелей, дефектов и механических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повреждений.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3.9.Оформление учебного кабинета должно соответствовать требованиям современного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дизайна для учебных помещений.</w: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Организация работы учебного кабинета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4.1.Занятия в учебном кабинете проводятся в соответствии с действующим расписанием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занятий и внеурочной деятельностью.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4.2.В целях сохранности учебно-методической базы и УМК приказом директора лицея 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назначается заведующий кабинетом из числа работающих в нем педагогов. Исполнение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обязанностей заведующего учебным кабинетом 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с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должностной инструкцией заведующего кабинетом и настоящим Положением.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4.4.Заведующий учебным кабинетом: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-планирует работу учебного кабинета, в т. ч. организацию методической работы;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-максимально использует возможности учебного кабинета для осуществления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процесса;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-выполняет работу по обеспечению сохранности и обновлению технических средств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обучения, пособий, демонстративных приборов, измерительной аппаратуры,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лабораторного оборудования, других средств обучения, т. е. по ремонту и восполнению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учебно-материального фонда кабинета;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-осуществляет контроль за санитарно-гигиеническим состоянием кабинета;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-принимает на ответственное хранение материальные ценности учебного кабинета,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их учет в установленном порядке;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нахождении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в учебном кабинете несет ответственность за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правил техники безопасности, санитарии, за охрану жизни и здоровья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детей.</w: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Требования к документации кабинета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5.1.Наличие приказа о назначении заведующего кабинетом;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5.2.Наличие паспорта кабинета, оформленного с указанием функционального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назначения, имеющегося в нем оборудования, приборов, технических средств,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наглядных пособий, учебников, методических пособий, дидактических материалов,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ЦОР, ЭОР и </w:t>
      </w:r>
      <w:r>
        <w:rPr>
          <w:rFonts w:ascii="Times New Roman" w:hAnsi="Times New Roman"/>
          <w:sz w:val="24"/>
          <w:szCs w:val="24"/>
        </w:rPr>
        <w:t xml:space="preserve">др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5.3.Наличие правил техники безопасности и журнал инструктажа учащихся по технике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5.4.Наличие акта приемки кабинета на предмет подготовки к функцио</w:t>
      </w:r>
      <w:r>
        <w:rPr>
          <w:rFonts w:ascii="Times New Roman" w:hAnsi="Times New Roman"/>
          <w:sz w:val="24"/>
          <w:szCs w:val="24"/>
        </w:rPr>
        <w:t xml:space="preserve">нированию.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5.5.Наличие плана работы кабине</w:t>
      </w:r>
      <w:r>
        <w:rPr>
          <w:rFonts w:ascii="Times New Roman" w:hAnsi="Times New Roman"/>
          <w:sz w:val="24"/>
          <w:szCs w:val="24"/>
        </w:rPr>
        <w:t xml:space="preserve">та на учебный год и перспективу.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Анализ работы кабинета.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5.7.Состояние учебно-методического обеспечения кабинета: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Перечни: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-измерители выполнения федерального государственного образовательного стандарта,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усвоения образовательной программы, рабоче</w:t>
      </w:r>
      <w:r>
        <w:rPr>
          <w:rFonts w:ascii="Times New Roman" w:hAnsi="Times New Roman"/>
          <w:sz w:val="24"/>
          <w:szCs w:val="24"/>
        </w:rPr>
        <w:t xml:space="preserve">й(</w:t>
      </w:r>
      <w:r>
        <w:rPr>
          <w:rFonts w:ascii="Times New Roman" w:hAnsi="Times New Roman"/>
          <w:sz w:val="24"/>
          <w:szCs w:val="24"/>
        </w:rPr>
        <w:t xml:space="preserve">их) программ по предметам: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учебно-методическая, художественная и пр. литература,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дадактический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раздаточный</w:t>
      </w:r>
      <w:r>
        <w:rPr>
          <w:rFonts w:ascii="Times New Roman" w:hAnsi="Times New Roman"/>
          <w:sz w:val="24"/>
          <w:szCs w:val="24"/>
        </w:rPr>
        <w:t xml:space="preserve"> материалы;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ЭОР, ЦОР.</w:t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Образец составления перечня демонстрационных, дидактических и прочих материалов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56285"/>
                <wp:effectExtent l="0" t="0" r="0" b="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5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59.5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Оценка деятельности кабинета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Выполняется один раз в год в качестве смотра кабинетов.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6.2.По результатам смотра подводятся итоги и определяются кабинеты, подлежащие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оплате и размер оплаты.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Организация смотра-конкурса учебных кабинетов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Смотр-конкурс организ</w:t>
      </w:r>
      <w:r>
        <w:rPr>
          <w:rFonts w:ascii="Times New Roman" w:hAnsi="Times New Roman"/>
          <w:sz w:val="24"/>
          <w:szCs w:val="24"/>
        </w:rPr>
        <w:t xml:space="preserve">уется в МКОУ «</w:t>
      </w:r>
      <w:r>
        <w:rPr>
          <w:rFonts w:ascii="Times New Roman" w:hAnsi="Times New Roman"/>
          <w:sz w:val="24"/>
          <w:szCs w:val="24"/>
        </w:rPr>
        <w:t xml:space="preserve">Ильменская</w:t>
      </w:r>
      <w:r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один раз в год, </w:t>
      </w:r>
      <w:r>
        <w:rPr>
          <w:rFonts w:ascii="Times New Roman" w:hAnsi="Times New Roman"/>
          <w:sz w:val="24"/>
          <w:szCs w:val="24"/>
        </w:rPr>
        <w:t xml:space="preserve">на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основании приказа директора, утверждаются сроки проведения и состав </w:t>
      </w:r>
      <w:r>
        <w:rPr>
          <w:rFonts w:ascii="Times New Roman" w:hAnsi="Times New Roman"/>
          <w:sz w:val="24"/>
          <w:szCs w:val="24"/>
        </w:rPr>
        <w:t xml:space="preserve">конкурсной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комиссии.</w:t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Критерии оценки деятельности кабинета.</w:t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6868795"/>
                <wp:effectExtent l="0" t="0" r="0" b="0"/>
                <wp:docPr id="3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5" cy="686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540.9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6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Правила пользования учебным кабинетом </w:t>
      </w:r>
      <w:r>
        <w:rPr>
          <w:rFonts w:ascii="Times New Roman" w:hAnsi="Times New Roman"/>
          <w:b/>
          <w:sz w:val="24"/>
          <w:szCs w:val="24"/>
        </w:rPr>
        <w:t xml:space="preserve">об</w:t>
      </w:r>
      <w:r>
        <w:rPr>
          <w:rFonts w:ascii="Times New Roman" w:hAnsi="Times New Roman"/>
          <w:b/>
          <w:sz w:val="24"/>
          <w:szCs w:val="24"/>
        </w:rPr>
        <w:t xml:space="preserve">уча</w:t>
      </w:r>
      <w:r>
        <w:rPr>
          <w:rFonts w:ascii="Times New Roman" w:hAnsi="Times New Roman"/>
          <w:b/>
          <w:sz w:val="24"/>
          <w:szCs w:val="24"/>
        </w:rPr>
        <w:t xml:space="preserve">ю</w:t>
      </w:r>
      <w:r>
        <w:rPr>
          <w:rFonts w:ascii="Times New Roman" w:hAnsi="Times New Roman"/>
          <w:b/>
          <w:sz w:val="24"/>
          <w:szCs w:val="24"/>
        </w:rPr>
        <w:t xml:space="preserve">щимися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Учебный кабинет открывается за 15 минут до начала занятий.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Запрещается: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Загромождать проходы сумками и портфелями;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Передвигать мебель;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Приносить посторонние предметы на уроки;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Трогать электрические розетки;</w:t>
      </w:r>
      <w:r/>
    </w:p>
    <w:p>
      <w:pPr>
        <w:pStyle w:val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Садиться и загромождать радиаторы отопления.</w:t>
      </w:r>
      <w:r/>
    </w:p>
    <w:p>
      <w:pPr>
        <w:pStyle w:val="6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30FFFCA-F136-42FF-A217-5594622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95</cp:revision>
  <dcterms:created xsi:type="dcterms:W3CDTF">2012-12-05T12:39:00Z</dcterms:created>
  <dcterms:modified xsi:type="dcterms:W3CDTF">2022-01-12T14:14:21Z</dcterms:modified>
</cp:coreProperties>
</file>